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DA2E" w14:textId="77777777" w:rsidR="0097120A" w:rsidRDefault="0097120A">
      <w:pPr>
        <w:pBdr>
          <w:top w:val="nil"/>
          <w:left w:val="nil"/>
          <w:bottom w:val="nil"/>
          <w:right w:val="nil"/>
          <w:between w:val="nil"/>
        </w:pBdr>
        <w:jc w:val="center"/>
        <w:rPr>
          <w:b/>
          <w:color w:val="000000"/>
          <w:sz w:val="28"/>
          <w:szCs w:val="28"/>
        </w:rPr>
      </w:pPr>
    </w:p>
    <w:p w14:paraId="06FADA2F" w14:textId="77777777" w:rsidR="0097120A" w:rsidRDefault="0097120A"/>
    <w:p w14:paraId="06FADA30" w14:textId="77777777" w:rsidR="0097120A" w:rsidRDefault="000B344E">
      <w:pPr>
        <w:jc w:val="center"/>
        <w:rPr>
          <w:b/>
        </w:rPr>
      </w:pPr>
      <w:r>
        <w:rPr>
          <w:b/>
        </w:rPr>
        <w:t xml:space="preserve">REGLEMENT VOOR AAN DE </w:t>
      </w:r>
      <w:r w:rsidR="00290DD9">
        <w:rPr>
          <w:b/>
        </w:rPr>
        <w:t>ZOMER</w:t>
      </w:r>
      <w:r>
        <w:rPr>
          <w:b/>
        </w:rPr>
        <w:t>CARNAVALS</w:t>
      </w:r>
      <w:r w:rsidR="00290DD9">
        <w:rPr>
          <w:b/>
        </w:rPr>
        <w:t>-</w:t>
      </w:r>
      <w:r>
        <w:rPr>
          <w:b/>
        </w:rPr>
        <w:t>OPTOCHT DEELNEMENDE GROEPEN EN INDIVIDUELEN</w:t>
      </w:r>
    </w:p>
    <w:p w14:paraId="06FADA31" w14:textId="77777777" w:rsidR="0097120A" w:rsidRDefault="0097120A">
      <w:pPr>
        <w:jc w:val="center"/>
      </w:pPr>
    </w:p>
    <w:p w14:paraId="06FADA32" w14:textId="77777777" w:rsidR="0097120A" w:rsidRDefault="0097120A"/>
    <w:p w14:paraId="06FADA33" w14:textId="77777777" w:rsidR="0097120A" w:rsidRDefault="000B344E">
      <w:pPr>
        <w:jc w:val="both"/>
      </w:pPr>
      <w:r>
        <w:rPr>
          <w:b/>
        </w:rPr>
        <w:t>Begripsomschrijvingen</w:t>
      </w:r>
    </w:p>
    <w:p w14:paraId="06FADA34" w14:textId="77777777" w:rsidR="0097120A" w:rsidRDefault="0097120A"/>
    <w:p w14:paraId="06FADA35" w14:textId="77777777" w:rsidR="0097120A" w:rsidRPr="00DF383A" w:rsidRDefault="000B344E">
      <w:pPr>
        <w:jc w:val="both"/>
        <w:rPr>
          <w:sz w:val="22"/>
          <w:szCs w:val="22"/>
        </w:rPr>
      </w:pPr>
      <w:r w:rsidRPr="00DF383A">
        <w:rPr>
          <w:b/>
          <w:sz w:val="22"/>
          <w:szCs w:val="22"/>
        </w:rPr>
        <w:t>De Stichting</w:t>
      </w:r>
      <w:r w:rsidRPr="00DF383A">
        <w:rPr>
          <w:sz w:val="22"/>
          <w:szCs w:val="22"/>
        </w:rPr>
        <w:tab/>
      </w:r>
      <w:r w:rsidRPr="00DF383A">
        <w:rPr>
          <w:sz w:val="22"/>
          <w:szCs w:val="22"/>
        </w:rPr>
        <w:tab/>
      </w:r>
      <w:r w:rsidRPr="00DF383A">
        <w:rPr>
          <w:sz w:val="22"/>
          <w:szCs w:val="22"/>
        </w:rPr>
        <w:tab/>
      </w:r>
      <w:r w:rsidR="00DF383A" w:rsidRPr="00DF383A">
        <w:rPr>
          <w:sz w:val="22"/>
          <w:szCs w:val="22"/>
        </w:rPr>
        <w:t>Stichting Hulster Vesting</w:t>
      </w:r>
    </w:p>
    <w:p w14:paraId="06FADA36" w14:textId="77777777" w:rsidR="0097120A" w:rsidRPr="00DF383A" w:rsidRDefault="0097120A">
      <w:pPr>
        <w:jc w:val="both"/>
        <w:rPr>
          <w:b/>
          <w:sz w:val="22"/>
          <w:szCs w:val="22"/>
        </w:rPr>
      </w:pPr>
    </w:p>
    <w:p w14:paraId="06FADA37" w14:textId="77777777" w:rsidR="0097120A" w:rsidRPr="00DF383A" w:rsidRDefault="000B344E">
      <w:pPr>
        <w:jc w:val="both"/>
        <w:rPr>
          <w:sz w:val="22"/>
          <w:szCs w:val="22"/>
        </w:rPr>
      </w:pPr>
      <w:r w:rsidRPr="00DF383A">
        <w:rPr>
          <w:b/>
          <w:sz w:val="22"/>
          <w:szCs w:val="22"/>
        </w:rPr>
        <w:t>Het bestuur</w:t>
      </w:r>
      <w:r w:rsidRPr="00DF383A">
        <w:rPr>
          <w:b/>
          <w:sz w:val="22"/>
          <w:szCs w:val="22"/>
        </w:rPr>
        <w:tab/>
      </w:r>
      <w:r w:rsidR="00DF383A" w:rsidRPr="00DF383A">
        <w:rPr>
          <w:sz w:val="22"/>
          <w:szCs w:val="22"/>
        </w:rPr>
        <w:tab/>
      </w:r>
      <w:r w:rsidR="00DF383A" w:rsidRPr="00DF383A">
        <w:rPr>
          <w:sz w:val="22"/>
          <w:szCs w:val="22"/>
        </w:rPr>
        <w:tab/>
      </w:r>
      <w:r w:rsidRPr="00DF383A">
        <w:rPr>
          <w:sz w:val="22"/>
          <w:szCs w:val="22"/>
        </w:rPr>
        <w:t xml:space="preserve">Het </w:t>
      </w:r>
      <w:r w:rsidR="00DF383A" w:rsidRPr="00DF383A">
        <w:rPr>
          <w:sz w:val="22"/>
          <w:szCs w:val="22"/>
        </w:rPr>
        <w:t>bestuur van de Stichting Hulster Vesting</w:t>
      </w:r>
    </w:p>
    <w:p w14:paraId="06FADA38" w14:textId="77777777" w:rsidR="0097120A" w:rsidRPr="00DF383A" w:rsidRDefault="0097120A">
      <w:pPr>
        <w:ind w:left="2832" w:hanging="2832"/>
        <w:jc w:val="both"/>
        <w:rPr>
          <w:b/>
          <w:sz w:val="22"/>
          <w:szCs w:val="22"/>
        </w:rPr>
      </w:pPr>
    </w:p>
    <w:p w14:paraId="06FADA39" w14:textId="77777777" w:rsidR="0097120A" w:rsidRPr="00DF383A" w:rsidRDefault="000B344E">
      <w:pPr>
        <w:ind w:left="2835" w:hanging="2835"/>
        <w:jc w:val="both"/>
        <w:rPr>
          <w:sz w:val="22"/>
          <w:szCs w:val="22"/>
        </w:rPr>
      </w:pPr>
      <w:r w:rsidRPr="00DF383A">
        <w:rPr>
          <w:b/>
          <w:sz w:val="22"/>
          <w:szCs w:val="22"/>
        </w:rPr>
        <w:t>De optocht</w:t>
      </w:r>
      <w:r w:rsidR="00DF383A" w:rsidRPr="00DF383A">
        <w:rPr>
          <w:sz w:val="22"/>
          <w:szCs w:val="22"/>
        </w:rPr>
        <w:tab/>
      </w:r>
      <w:r w:rsidRPr="00DF383A">
        <w:rPr>
          <w:sz w:val="22"/>
          <w:szCs w:val="22"/>
        </w:rPr>
        <w:t>De door het bestuur georganiseerde Ca</w:t>
      </w:r>
      <w:r w:rsidR="00CF7F2E" w:rsidRPr="00DF383A">
        <w:rPr>
          <w:sz w:val="22"/>
          <w:szCs w:val="22"/>
        </w:rPr>
        <w:t>rnavalsoptocht, die op zondag 27</w:t>
      </w:r>
      <w:r w:rsidRPr="00DF383A">
        <w:rPr>
          <w:sz w:val="22"/>
          <w:szCs w:val="22"/>
        </w:rPr>
        <w:t xml:space="preserve"> augustus</w:t>
      </w:r>
      <w:r w:rsidR="00460862">
        <w:rPr>
          <w:sz w:val="22"/>
          <w:szCs w:val="22"/>
        </w:rPr>
        <w:t xml:space="preserve"> 2023</w:t>
      </w:r>
      <w:r w:rsidRPr="00DF383A">
        <w:rPr>
          <w:sz w:val="22"/>
          <w:szCs w:val="22"/>
        </w:rPr>
        <w:t>, door de stad Hulst trekt tijdens het zomercarnaval tijdens de Vestingfeesten.</w:t>
      </w:r>
    </w:p>
    <w:p w14:paraId="06FADA3A" w14:textId="77777777" w:rsidR="0097120A" w:rsidRPr="00DF383A" w:rsidRDefault="0097120A">
      <w:pPr>
        <w:ind w:left="2835" w:hanging="2835"/>
        <w:jc w:val="both"/>
        <w:rPr>
          <w:b/>
          <w:sz w:val="22"/>
          <w:szCs w:val="22"/>
        </w:rPr>
      </w:pPr>
    </w:p>
    <w:p w14:paraId="06FADA3B" w14:textId="77777777" w:rsidR="0097120A" w:rsidRPr="00DF383A" w:rsidRDefault="000B344E">
      <w:pPr>
        <w:ind w:left="2835" w:hanging="2835"/>
        <w:jc w:val="both"/>
        <w:rPr>
          <w:sz w:val="22"/>
          <w:szCs w:val="22"/>
        </w:rPr>
      </w:pPr>
      <w:r w:rsidRPr="00DF383A">
        <w:rPr>
          <w:b/>
          <w:sz w:val="22"/>
          <w:szCs w:val="22"/>
        </w:rPr>
        <w:t>Het reglement</w:t>
      </w:r>
      <w:r w:rsidRPr="00DF383A">
        <w:rPr>
          <w:sz w:val="22"/>
          <w:szCs w:val="22"/>
        </w:rPr>
        <w:tab/>
        <w:t>Het Reglement voor aan de Carnavalsoptocht Deelnemende groepen en individuelen.</w:t>
      </w:r>
    </w:p>
    <w:p w14:paraId="06FADA3C" w14:textId="77777777" w:rsidR="0097120A" w:rsidRPr="00DF383A" w:rsidRDefault="0097120A">
      <w:pPr>
        <w:ind w:left="2832" w:hanging="2832"/>
        <w:jc w:val="both"/>
        <w:rPr>
          <w:sz w:val="22"/>
          <w:szCs w:val="22"/>
        </w:rPr>
      </w:pPr>
    </w:p>
    <w:p w14:paraId="06FADA3D" w14:textId="77777777" w:rsidR="0097120A" w:rsidRDefault="000B344E">
      <w:pPr>
        <w:ind w:left="2832" w:hanging="2832"/>
        <w:jc w:val="both"/>
        <w:rPr>
          <w:sz w:val="22"/>
          <w:szCs w:val="22"/>
        </w:rPr>
      </w:pPr>
      <w:r w:rsidRPr="00DF383A">
        <w:rPr>
          <w:b/>
          <w:sz w:val="22"/>
          <w:szCs w:val="22"/>
        </w:rPr>
        <w:t>De optochtcommissie</w:t>
      </w:r>
      <w:r w:rsidRPr="00DF383A">
        <w:rPr>
          <w:sz w:val="22"/>
          <w:szCs w:val="22"/>
        </w:rPr>
        <w:tab/>
        <w:t>De commissie, die door het bestuur is aangesteld om namens het bestuur de optocht te organiseren.</w:t>
      </w:r>
    </w:p>
    <w:p w14:paraId="06FADA3E" w14:textId="77777777" w:rsidR="00351034" w:rsidRDefault="00351034" w:rsidP="00351034">
      <w:pPr>
        <w:ind w:left="2832" w:hanging="2832"/>
        <w:jc w:val="both"/>
        <w:rPr>
          <w:sz w:val="22"/>
          <w:szCs w:val="22"/>
        </w:rPr>
      </w:pPr>
    </w:p>
    <w:p w14:paraId="06FADA3F" w14:textId="77777777" w:rsidR="00351034" w:rsidRPr="00DF383A" w:rsidRDefault="00351034">
      <w:pPr>
        <w:ind w:left="2832" w:hanging="2832"/>
        <w:jc w:val="both"/>
        <w:rPr>
          <w:sz w:val="22"/>
          <w:szCs w:val="22"/>
        </w:rPr>
      </w:pPr>
      <w:r>
        <w:rPr>
          <w:b/>
          <w:sz w:val="22"/>
          <w:szCs w:val="22"/>
        </w:rPr>
        <w:t>Controlecommissie</w:t>
      </w:r>
      <w:r>
        <w:rPr>
          <w:sz w:val="22"/>
          <w:szCs w:val="22"/>
        </w:rPr>
        <w:tab/>
        <w:t>Een commissie van twee of drie personen, door het bestuur aangesteld, die namens het bestuur de wagen schouwt voorafgaand aan de optocht</w:t>
      </w:r>
    </w:p>
    <w:p w14:paraId="06FADA40" w14:textId="77777777" w:rsidR="0097120A" w:rsidRDefault="0097120A">
      <w:pPr>
        <w:ind w:left="2832" w:hanging="2832"/>
        <w:jc w:val="both"/>
        <w:rPr>
          <w:b/>
          <w:sz w:val="22"/>
          <w:szCs w:val="22"/>
        </w:rPr>
      </w:pPr>
    </w:p>
    <w:p w14:paraId="06FADA41" w14:textId="77777777" w:rsidR="0097120A" w:rsidRDefault="000B344E">
      <w:pPr>
        <w:ind w:left="2832" w:hanging="2832"/>
        <w:jc w:val="both"/>
        <w:rPr>
          <w:sz w:val="22"/>
          <w:szCs w:val="22"/>
        </w:rPr>
      </w:pPr>
      <w:r>
        <w:rPr>
          <w:b/>
          <w:sz w:val="22"/>
          <w:szCs w:val="22"/>
        </w:rPr>
        <w:t>De jury</w:t>
      </w:r>
      <w:r>
        <w:rPr>
          <w:sz w:val="22"/>
          <w:szCs w:val="22"/>
        </w:rPr>
        <w:tab/>
        <w:t>Personen, tijdens de optocht al dan niet herkenbaar, door het bestuur aangesteld om de groepen en individuelen te beoordelen en te klasseren.</w:t>
      </w:r>
    </w:p>
    <w:p w14:paraId="06FADA42" w14:textId="77777777" w:rsidR="0097120A" w:rsidRDefault="0097120A">
      <w:pPr>
        <w:ind w:left="2835" w:hanging="2835"/>
        <w:jc w:val="both"/>
        <w:rPr>
          <w:sz w:val="22"/>
          <w:szCs w:val="22"/>
        </w:rPr>
      </w:pPr>
    </w:p>
    <w:p w14:paraId="06FADA43" w14:textId="77777777" w:rsidR="0097120A" w:rsidRDefault="000B344E">
      <w:pPr>
        <w:ind w:left="2835" w:hanging="2835"/>
        <w:jc w:val="both"/>
        <w:rPr>
          <w:sz w:val="22"/>
          <w:szCs w:val="22"/>
        </w:rPr>
      </w:pPr>
      <w:r>
        <w:rPr>
          <w:b/>
          <w:sz w:val="22"/>
          <w:szCs w:val="22"/>
        </w:rPr>
        <w:t>Groepen</w:t>
      </w:r>
      <w:r>
        <w:rPr>
          <w:b/>
          <w:sz w:val="22"/>
          <w:szCs w:val="22"/>
        </w:rPr>
        <w:tab/>
      </w:r>
      <w:r>
        <w:rPr>
          <w:sz w:val="22"/>
          <w:szCs w:val="22"/>
        </w:rPr>
        <w:t xml:space="preserve">Een groep van </w:t>
      </w:r>
      <w:r>
        <w:rPr>
          <w:b/>
          <w:sz w:val="22"/>
          <w:szCs w:val="22"/>
        </w:rPr>
        <w:t>vijf of meer personen</w:t>
      </w:r>
      <w:r>
        <w:rPr>
          <w:sz w:val="22"/>
          <w:szCs w:val="22"/>
        </w:rPr>
        <w:t>, voorstellende of uitbeeldende een carnavalesk idee of in een carnavaleske sfeer getrokken gebeurtenis.</w:t>
      </w:r>
    </w:p>
    <w:p w14:paraId="06FADA44" w14:textId="77777777" w:rsidR="0097120A" w:rsidRDefault="0097120A">
      <w:pPr>
        <w:ind w:left="2835" w:hanging="2835"/>
        <w:jc w:val="both"/>
        <w:rPr>
          <w:sz w:val="22"/>
          <w:szCs w:val="22"/>
        </w:rPr>
      </w:pPr>
    </w:p>
    <w:p w14:paraId="06FADA45" w14:textId="77777777" w:rsidR="0097120A" w:rsidRDefault="000B344E">
      <w:pPr>
        <w:ind w:left="2835" w:hanging="2835"/>
        <w:jc w:val="both"/>
        <w:rPr>
          <w:sz w:val="22"/>
          <w:szCs w:val="22"/>
        </w:rPr>
      </w:pPr>
      <w:r>
        <w:rPr>
          <w:b/>
          <w:sz w:val="22"/>
          <w:szCs w:val="22"/>
        </w:rPr>
        <w:t>Individueel</w:t>
      </w:r>
      <w:r>
        <w:rPr>
          <w:b/>
          <w:sz w:val="22"/>
          <w:szCs w:val="22"/>
        </w:rPr>
        <w:tab/>
        <w:t>Een tot en met vier</w:t>
      </w:r>
      <w:r>
        <w:rPr>
          <w:sz w:val="22"/>
          <w:szCs w:val="22"/>
        </w:rPr>
        <w:t xml:space="preserve"> personen, voorstellende of uitbeeldende een carnavalesk idee of in een carnavaleske sfeer getrokken gebeurtenis.</w:t>
      </w:r>
    </w:p>
    <w:p w14:paraId="06FADA46" w14:textId="77777777" w:rsidR="0097120A" w:rsidRDefault="0097120A">
      <w:pPr>
        <w:ind w:left="2835" w:hanging="2835"/>
        <w:jc w:val="both"/>
        <w:rPr>
          <w:sz w:val="22"/>
          <w:szCs w:val="22"/>
        </w:rPr>
      </w:pPr>
    </w:p>
    <w:p w14:paraId="06FADA47" w14:textId="77777777" w:rsidR="0097120A" w:rsidRDefault="000B344E">
      <w:pPr>
        <w:ind w:left="2835" w:hanging="2835"/>
        <w:jc w:val="both"/>
        <w:rPr>
          <w:sz w:val="22"/>
          <w:szCs w:val="22"/>
        </w:rPr>
      </w:pPr>
      <w:r>
        <w:rPr>
          <w:b/>
          <w:sz w:val="22"/>
          <w:szCs w:val="22"/>
        </w:rPr>
        <w:t>Wagen</w:t>
      </w:r>
      <w:r>
        <w:rPr>
          <w:sz w:val="22"/>
          <w:szCs w:val="22"/>
        </w:rPr>
        <w:tab/>
        <w:t>Een voertuig, dat aan de optocht meedoet volgens het Reglement voor aan de Carnavalsoptocht Deelnemende Wagens</w:t>
      </w:r>
    </w:p>
    <w:p w14:paraId="06FADA48" w14:textId="77777777" w:rsidR="0097120A" w:rsidRDefault="000B344E">
      <w:pPr>
        <w:ind w:left="2832" w:hanging="2832"/>
        <w:jc w:val="both"/>
        <w:rPr>
          <w:sz w:val="22"/>
          <w:szCs w:val="22"/>
        </w:rPr>
      </w:pPr>
      <w:r>
        <w:rPr>
          <w:sz w:val="22"/>
          <w:szCs w:val="22"/>
        </w:rPr>
        <w:tab/>
      </w:r>
    </w:p>
    <w:p w14:paraId="06FADA49" w14:textId="77777777" w:rsidR="0097120A" w:rsidRDefault="000B344E">
      <w:pPr>
        <w:ind w:left="2832" w:hanging="2832"/>
        <w:jc w:val="both"/>
        <w:rPr>
          <w:sz w:val="22"/>
          <w:szCs w:val="22"/>
        </w:rPr>
      </w:pPr>
      <w:r>
        <w:rPr>
          <w:sz w:val="22"/>
          <w:szCs w:val="22"/>
        </w:rPr>
        <w:tab/>
      </w:r>
    </w:p>
    <w:p w14:paraId="06FADA4A" w14:textId="77777777" w:rsidR="0097120A" w:rsidRDefault="0097120A">
      <w:pPr>
        <w:jc w:val="both"/>
        <w:rPr>
          <w:sz w:val="22"/>
          <w:szCs w:val="22"/>
        </w:rPr>
      </w:pPr>
    </w:p>
    <w:p w14:paraId="06FADA4B" w14:textId="77777777" w:rsidR="00290DD9" w:rsidRDefault="00290DD9">
      <w:pPr>
        <w:rPr>
          <w:b/>
        </w:rPr>
      </w:pPr>
    </w:p>
    <w:p w14:paraId="06FADA4C" w14:textId="77777777" w:rsidR="00290DD9" w:rsidRDefault="00290DD9">
      <w:pPr>
        <w:rPr>
          <w:b/>
        </w:rPr>
      </w:pPr>
    </w:p>
    <w:p w14:paraId="06FADA4D" w14:textId="77777777" w:rsidR="00290DD9" w:rsidRDefault="00290DD9">
      <w:pPr>
        <w:rPr>
          <w:b/>
        </w:rPr>
      </w:pPr>
    </w:p>
    <w:p w14:paraId="06FADA4E" w14:textId="77777777" w:rsidR="0097120A" w:rsidRDefault="000B344E">
      <w:pPr>
        <w:rPr>
          <w:b/>
        </w:rPr>
      </w:pPr>
      <w:r>
        <w:rPr>
          <w:b/>
        </w:rPr>
        <w:t>Aanmelding</w:t>
      </w:r>
    </w:p>
    <w:p w14:paraId="06FADA4F" w14:textId="77777777" w:rsidR="0097120A" w:rsidRDefault="0097120A">
      <w:pPr>
        <w:rPr>
          <w:b/>
          <w:sz w:val="22"/>
          <w:szCs w:val="22"/>
        </w:rPr>
      </w:pPr>
    </w:p>
    <w:p w14:paraId="06FADA50" w14:textId="093644C9" w:rsidR="00351034" w:rsidRDefault="000B344E" w:rsidP="00351034">
      <w:pPr>
        <w:numPr>
          <w:ilvl w:val="0"/>
          <w:numId w:val="4"/>
        </w:numPr>
        <w:jc w:val="both"/>
        <w:rPr>
          <w:sz w:val="22"/>
          <w:szCs w:val="22"/>
        </w:rPr>
      </w:pPr>
      <w:r>
        <w:rPr>
          <w:sz w:val="22"/>
          <w:szCs w:val="22"/>
        </w:rPr>
        <w:t xml:space="preserve">Aanmelding voor deelname als groep of individueel </w:t>
      </w:r>
      <w:r w:rsidR="00351034">
        <w:rPr>
          <w:sz w:val="22"/>
          <w:szCs w:val="22"/>
        </w:rPr>
        <w:t xml:space="preserve">aan de optocht dient te geschieden door volledige invulling van het op de website </w:t>
      </w:r>
      <w:r w:rsidR="00351034" w:rsidRPr="008E0129">
        <w:rPr>
          <w:sz w:val="22"/>
          <w:szCs w:val="22"/>
        </w:rPr>
        <w:t xml:space="preserve">van de stichting geplaatste aanmeldingsformulier. Dit formulier dient uiterlijk </w:t>
      </w:r>
      <w:r w:rsidR="00D329AF">
        <w:rPr>
          <w:sz w:val="22"/>
          <w:szCs w:val="22"/>
        </w:rPr>
        <w:t>2</w:t>
      </w:r>
      <w:r w:rsidR="00351034" w:rsidRPr="008E0129">
        <w:rPr>
          <w:sz w:val="22"/>
          <w:szCs w:val="22"/>
        </w:rPr>
        <w:t xml:space="preserve">1 </w:t>
      </w:r>
      <w:r w:rsidR="00D329AF">
        <w:rPr>
          <w:sz w:val="22"/>
          <w:szCs w:val="22"/>
        </w:rPr>
        <w:t>a</w:t>
      </w:r>
      <w:r w:rsidR="00351034" w:rsidRPr="008E0129">
        <w:rPr>
          <w:sz w:val="22"/>
          <w:szCs w:val="22"/>
        </w:rPr>
        <w:t xml:space="preserve">ugustus </w:t>
      </w:r>
      <w:r w:rsidR="00460862">
        <w:rPr>
          <w:sz w:val="22"/>
          <w:szCs w:val="22"/>
        </w:rPr>
        <w:t>2023</w:t>
      </w:r>
      <w:r w:rsidR="00DB04E5">
        <w:rPr>
          <w:sz w:val="22"/>
          <w:szCs w:val="22"/>
        </w:rPr>
        <w:t xml:space="preserve"> </w:t>
      </w:r>
      <w:r w:rsidR="00351034" w:rsidRPr="008E0129">
        <w:rPr>
          <w:sz w:val="22"/>
          <w:szCs w:val="22"/>
        </w:rPr>
        <w:t xml:space="preserve">te zijn ingediend. Na aanmelding ontvangt u een bevestiging met aanvullende informatie. </w:t>
      </w:r>
    </w:p>
    <w:p w14:paraId="06FADA51" w14:textId="77777777" w:rsidR="00351034" w:rsidRDefault="00351034" w:rsidP="00351034">
      <w:pPr>
        <w:ind w:left="720"/>
        <w:jc w:val="both"/>
        <w:rPr>
          <w:sz w:val="22"/>
          <w:szCs w:val="22"/>
        </w:rPr>
      </w:pPr>
    </w:p>
    <w:p w14:paraId="06FADA52" w14:textId="714F45D1" w:rsidR="00351034" w:rsidRDefault="000B344E" w:rsidP="00351034">
      <w:pPr>
        <w:numPr>
          <w:ilvl w:val="0"/>
          <w:numId w:val="4"/>
        </w:numPr>
        <w:jc w:val="both"/>
        <w:rPr>
          <w:sz w:val="22"/>
          <w:szCs w:val="22"/>
        </w:rPr>
      </w:pPr>
      <w:r w:rsidRPr="00351034">
        <w:rPr>
          <w:sz w:val="22"/>
          <w:szCs w:val="22"/>
        </w:rPr>
        <w:t xml:space="preserve">De startnummers worden bij loting bepaald door de optochtcommissie na </w:t>
      </w:r>
      <w:r w:rsidR="00DB04E5">
        <w:rPr>
          <w:sz w:val="22"/>
          <w:szCs w:val="22"/>
        </w:rPr>
        <w:t>2</w:t>
      </w:r>
      <w:r w:rsidRPr="00351034">
        <w:rPr>
          <w:sz w:val="22"/>
          <w:szCs w:val="22"/>
        </w:rPr>
        <w:t>1 augustus.</w:t>
      </w:r>
    </w:p>
    <w:p w14:paraId="06FADA53" w14:textId="77777777" w:rsidR="00351034" w:rsidRDefault="00351034" w:rsidP="00351034">
      <w:pPr>
        <w:ind w:left="720"/>
        <w:jc w:val="both"/>
        <w:rPr>
          <w:sz w:val="22"/>
          <w:szCs w:val="22"/>
        </w:rPr>
      </w:pPr>
    </w:p>
    <w:p w14:paraId="06FADA54" w14:textId="77777777" w:rsidR="00351034" w:rsidRDefault="000B344E" w:rsidP="00351034">
      <w:pPr>
        <w:numPr>
          <w:ilvl w:val="0"/>
          <w:numId w:val="4"/>
        </w:numPr>
        <w:jc w:val="both"/>
        <w:rPr>
          <w:sz w:val="22"/>
          <w:szCs w:val="22"/>
        </w:rPr>
      </w:pPr>
      <w:r w:rsidRPr="00351034">
        <w:rPr>
          <w:sz w:val="22"/>
          <w:szCs w:val="22"/>
        </w:rPr>
        <w:t xml:space="preserve">Het startnummer wordt uitgereikt door de </w:t>
      </w:r>
      <w:proofErr w:type="spellStart"/>
      <w:r w:rsidRPr="00351034">
        <w:rPr>
          <w:sz w:val="22"/>
          <w:szCs w:val="22"/>
        </w:rPr>
        <w:t>controle-commissie</w:t>
      </w:r>
      <w:proofErr w:type="spellEnd"/>
      <w:r w:rsidRPr="00351034">
        <w:rPr>
          <w:sz w:val="22"/>
          <w:szCs w:val="22"/>
        </w:rPr>
        <w:t xml:space="preserve"> voorafgaand aan de start van de optocht.</w:t>
      </w:r>
    </w:p>
    <w:p w14:paraId="06FADA55" w14:textId="77777777" w:rsidR="00351034" w:rsidRDefault="00351034" w:rsidP="00351034">
      <w:pPr>
        <w:ind w:left="720"/>
        <w:jc w:val="both"/>
        <w:rPr>
          <w:sz w:val="22"/>
          <w:szCs w:val="22"/>
        </w:rPr>
      </w:pPr>
    </w:p>
    <w:p w14:paraId="06FADA56" w14:textId="77777777" w:rsidR="00A04775" w:rsidRDefault="000B344E" w:rsidP="00A04775">
      <w:pPr>
        <w:numPr>
          <w:ilvl w:val="0"/>
          <w:numId w:val="4"/>
        </w:numPr>
        <w:jc w:val="both"/>
        <w:rPr>
          <w:sz w:val="22"/>
          <w:szCs w:val="22"/>
        </w:rPr>
      </w:pPr>
      <w:r w:rsidRPr="00351034">
        <w:rPr>
          <w:sz w:val="22"/>
          <w:szCs w:val="22"/>
        </w:rPr>
        <w:t xml:space="preserve">De deelnemers worden in volgorde van </w:t>
      </w:r>
      <w:r w:rsidR="00460862">
        <w:rPr>
          <w:sz w:val="22"/>
          <w:szCs w:val="22"/>
        </w:rPr>
        <w:t xml:space="preserve">startnummer opgesteld op de Stationsweg </w:t>
      </w:r>
      <w:r w:rsidRPr="00351034">
        <w:rPr>
          <w:sz w:val="22"/>
          <w:szCs w:val="22"/>
        </w:rPr>
        <w:t xml:space="preserve">de deelnemer stelt zich op </w:t>
      </w:r>
      <w:proofErr w:type="spellStart"/>
      <w:r w:rsidRPr="00351034">
        <w:rPr>
          <w:sz w:val="22"/>
          <w:szCs w:val="22"/>
        </w:rPr>
        <w:t>op</w:t>
      </w:r>
      <w:proofErr w:type="spellEnd"/>
      <w:r w:rsidRPr="00351034">
        <w:rPr>
          <w:sz w:val="22"/>
          <w:szCs w:val="22"/>
        </w:rPr>
        <w:t xml:space="preserve"> de plaats waar het startnummer is vermeld.</w:t>
      </w:r>
    </w:p>
    <w:p w14:paraId="06FADA57" w14:textId="77777777" w:rsidR="00A04775" w:rsidRDefault="00A04775" w:rsidP="00A04775">
      <w:pPr>
        <w:ind w:left="720"/>
        <w:jc w:val="both"/>
        <w:rPr>
          <w:sz w:val="22"/>
          <w:szCs w:val="22"/>
        </w:rPr>
      </w:pPr>
    </w:p>
    <w:p w14:paraId="06FADA58" w14:textId="77777777" w:rsidR="00A04775" w:rsidRPr="00A04775" w:rsidRDefault="00A04775" w:rsidP="00A04775">
      <w:pPr>
        <w:numPr>
          <w:ilvl w:val="0"/>
          <w:numId w:val="4"/>
        </w:numPr>
        <w:jc w:val="both"/>
        <w:rPr>
          <w:sz w:val="22"/>
          <w:szCs w:val="22"/>
        </w:rPr>
      </w:pPr>
      <w:r>
        <w:rPr>
          <w:sz w:val="22"/>
          <w:szCs w:val="22"/>
        </w:rPr>
        <w:t>Het maximale aantal inschrijvingen</w:t>
      </w:r>
      <w:r w:rsidR="006A77E5">
        <w:rPr>
          <w:sz w:val="22"/>
          <w:szCs w:val="22"/>
        </w:rPr>
        <w:t xml:space="preserve">/aanmeldingen </w:t>
      </w:r>
      <w:r>
        <w:rPr>
          <w:sz w:val="22"/>
          <w:szCs w:val="22"/>
        </w:rPr>
        <w:t>per onderdelen (groepen en individuelen)</w:t>
      </w:r>
      <w:r w:rsidR="002902B9">
        <w:rPr>
          <w:sz w:val="22"/>
          <w:szCs w:val="22"/>
        </w:rPr>
        <w:t xml:space="preserve"> = 11</w:t>
      </w:r>
    </w:p>
    <w:p w14:paraId="06FADA59" w14:textId="77777777" w:rsidR="0097120A" w:rsidRDefault="0097120A">
      <w:pPr>
        <w:jc w:val="both"/>
        <w:rPr>
          <w:b/>
        </w:rPr>
      </w:pPr>
    </w:p>
    <w:p w14:paraId="06FADA5A" w14:textId="77777777" w:rsidR="0097120A" w:rsidRDefault="000B344E">
      <w:pPr>
        <w:jc w:val="both"/>
        <w:rPr>
          <w:b/>
        </w:rPr>
      </w:pPr>
      <w:r>
        <w:rPr>
          <w:b/>
        </w:rPr>
        <w:t>De jurering</w:t>
      </w:r>
    </w:p>
    <w:p w14:paraId="06FADA5B" w14:textId="77777777" w:rsidR="0097120A" w:rsidRDefault="0097120A">
      <w:pPr>
        <w:pBdr>
          <w:top w:val="nil"/>
          <w:left w:val="nil"/>
          <w:bottom w:val="nil"/>
          <w:right w:val="nil"/>
          <w:between w:val="nil"/>
        </w:pBdr>
        <w:ind w:left="708"/>
        <w:jc w:val="both"/>
        <w:rPr>
          <w:b/>
          <w:color w:val="000000"/>
          <w:sz w:val="22"/>
          <w:szCs w:val="22"/>
        </w:rPr>
      </w:pPr>
    </w:p>
    <w:p w14:paraId="06FADA5C" w14:textId="77777777" w:rsidR="0097120A" w:rsidRDefault="000B344E">
      <w:pPr>
        <w:numPr>
          <w:ilvl w:val="0"/>
          <w:numId w:val="3"/>
        </w:numPr>
        <w:jc w:val="both"/>
        <w:rPr>
          <w:sz w:val="22"/>
          <w:szCs w:val="22"/>
        </w:rPr>
      </w:pPr>
      <w:r>
        <w:rPr>
          <w:sz w:val="22"/>
          <w:szCs w:val="22"/>
        </w:rPr>
        <w:t xml:space="preserve">De groepen en </w:t>
      </w:r>
      <w:r w:rsidR="00F0786A">
        <w:rPr>
          <w:sz w:val="22"/>
          <w:szCs w:val="22"/>
        </w:rPr>
        <w:t>individuele</w:t>
      </w:r>
      <w:r>
        <w:rPr>
          <w:sz w:val="22"/>
          <w:szCs w:val="22"/>
        </w:rPr>
        <w:t xml:space="preserve"> worden afzonderlijk gejureerd.</w:t>
      </w:r>
    </w:p>
    <w:p w14:paraId="06FADA5D" w14:textId="77777777" w:rsidR="0097120A" w:rsidRDefault="0097120A">
      <w:pPr>
        <w:ind w:left="720"/>
        <w:jc w:val="both"/>
        <w:rPr>
          <w:sz w:val="22"/>
          <w:szCs w:val="22"/>
        </w:rPr>
      </w:pPr>
    </w:p>
    <w:p w14:paraId="06FADA5E" w14:textId="77777777" w:rsidR="0097120A" w:rsidRDefault="000B344E">
      <w:pPr>
        <w:numPr>
          <w:ilvl w:val="0"/>
          <w:numId w:val="3"/>
        </w:numPr>
        <w:jc w:val="both"/>
        <w:rPr>
          <w:sz w:val="22"/>
          <w:szCs w:val="22"/>
        </w:rPr>
      </w:pPr>
      <w:r>
        <w:rPr>
          <w:sz w:val="22"/>
          <w:szCs w:val="22"/>
        </w:rPr>
        <w:t>De groepen en individuelen worden op een aantal aspecten beoordeeld door de jury middels toekenning van punten.</w:t>
      </w:r>
    </w:p>
    <w:p w14:paraId="06FADA5F" w14:textId="77777777" w:rsidR="0097120A" w:rsidRDefault="0097120A">
      <w:pPr>
        <w:pBdr>
          <w:top w:val="nil"/>
          <w:left w:val="nil"/>
          <w:bottom w:val="nil"/>
          <w:right w:val="nil"/>
          <w:between w:val="nil"/>
        </w:pBdr>
        <w:ind w:left="708"/>
        <w:jc w:val="both"/>
        <w:rPr>
          <w:color w:val="000000"/>
          <w:sz w:val="22"/>
          <w:szCs w:val="22"/>
        </w:rPr>
      </w:pPr>
    </w:p>
    <w:p w14:paraId="06FADA60" w14:textId="77777777" w:rsidR="0097120A" w:rsidRDefault="000B344E">
      <w:pPr>
        <w:numPr>
          <w:ilvl w:val="0"/>
          <w:numId w:val="3"/>
        </w:numPr>
        <w:jc w:val="both"/>
        <w:rPr>
          <w:sz w:val="22"/>
          <w:szCs w:val="22"/>
        </w:rPr>
      </w:pPr>
      <w:r>
        <w:rPr>
          <w:sz w:val="22"/>
          <w:szCs w:val="22"/>
        </w:rPr>
        <w:t>Winnaar is de groep / individueel, die het hoogste aantal punten heeft verzameld.</w:t>
      </w:r>
    </w:p>
    <w:p w14:paraId="06FADA61" w14:textId="77777777" w:rsidR="0097120A" w:rsidRDefault="0097120A">
      <w:pPr>
        <w:pBdr>
          <w:top w:val="nil"/>
          <w:left w:val="nil"/>
          <w:bottom w:val="nil"/>
          <w:right w:val="nil"/>
          <w:between w:val="nil"/>
        </w:pBdr>
        <w:ind w:left="708"/>
        <w:jc w:val="both"/>
        <w:rPr>
          <w:color w:val="000000"/>
          <w:sz w:val="22"/>
          <w:szCs w:val="22"/>
        </w:rPr>
      </w:pPr>
    </w:p>
    <w:p w14:paraId="06FADA62" w14:textId="77777777" w:rsidR="0097120A" w:rsidRDefault="000B344E">
      <w:pPr>
        <w:numPr>
          <w:ilvl w:val="0"/>
          <w:numId w:val="3"/>
        </w:numPr>
        <w:jc w:val="both"/>
        <w:rPr>
          <w:sz w:val="22"/>
          <w:szCs w:val="22"/>
        </w:rPr>
      </w:pPr>
      <w:r>
        <w:rPr>
          <w:sz w:val="22"/>
          <w:szCs w:val="22"/>
        </w:rPr>
        <w:t>Bij gelijke klassering wordt de hoogste plaats toegekend aan degene, die het hoogste aantal punten kreeg voor het aspect “Algemene Indruk”.</w:t>
      </w:r>
    </w:p>
    <w:p w14:paraId="06FADA63" w14:textId="77777777" w:rsidR="0097120A" w:rsidRDefault="0097120A">
      <w:pPr>
        <w:pBdr>
          <w:top w:val="nil"/>
          <w:left w:val="nil"/>
          <w:bottom w:val="nil"/>
          <w:right w:val="nil"/>
          <w:between w:val="nil"/>
        </w:pBdr>
        <w:ind w:left="708"/>
        <w:jc w:val="both"/>
        <w:rPr>
          <w:color w:val="000000"/>
          <w:sz w:val="22"/>
          <w:szCs w:val="22"/>
        </w:rPr>
      </w:pPr>
    </w:p>
    <w:p w14:paraId="06FADA64" w14:textId="77777777" w:rsidR="0097120A" w:rsidRDefault="000B344E">
      <w:pPr>
        <w:jc w:val="both"/>
        <w:rPr>
          <w:b/>
        </w:rPr>
      </w:pPr>
      <w:r>
        <w:rPr>
          <w:b/>
        </w:rPr>
        <w:t>Sancties</w:t>
      </w:r>
    </w:p>
    <w:p w14:paraId="06FADA65" w14:textId="77777777" w:rsidR="0097120A" w:rsidRDefault="0097120A">
      <w:pPr>
        <w:jc w:val="both"/>
        <w:rPr>
          <w:sz w:val="22"/>
          <w:szCs w:val="22"/>
        </w:rPr>
      </w:pPr>
    </w:p>
    <w:p w14:paraId="06FADA66" w14:textId="77777777" w:rsidR="0097120A" w:rsidRDefault="000B344E">
      <w:pPr>
        <w:numPr>
          <w:ilvl w:val="0"/>
          <w:numId w:val="3"/>
        </w:numPr>
        <w:jc w:val="both"/>
        <w:rPr>
          <w:sz w:val="22"/>
          <w:szCs w:val="22"/>
        </w:rPr>
      </w:pPr>
      <w:r w:rsidRPr="00DF383A">
        <w:rPr>
          <w:sz w:val="22"/>
          <w:szCs w:val="22"/>
        </w:rPr>
        <w:t>Aanwijzingen van het bestuur en van hen, die namens het bestuur zijn aangesteld om het verloop van de optocht te regelen, dienen te allen tijde te worden opgevolgd</w:t>
      </w:r>
      <w:r>
        <w:rPr>
          <w:sz w:val="22"/>
          <w:szCs w:val="22"/>
        </w:rPr>
        <w:t>.</w:t>
      </w:r>
    </w:p>
    <w:p w14:paraId="06FADA67" w14:textId="77777777" w:rsidR="0097120A" w:rsidRDefault="0097120A">
      <w:pPr>
        <w:pBdr>
          <w:top w:val="nil"/>
          <w:left w:val="nil"/>
          <w:bottom w:val="nil"/>
          <w:right w:val="nil"/>
          <w:between w:val="nil"/>
        </w:pBdr>
        <w:ind w:left="708"/>
        <w:jc w:val="both"/>
        <w:rPr>
          <w:color w:val="000000"/>
          <w:sz w:val="22"/>
          <w:szCs w:val="22"/>
        </w:rPr>
      </w:pPr>
    </w:p>
    <w:p w14:paraId="06FADA68" w14:textId="77777777" w:rsidR="0097120A" w:rsidRDefault="000B344E">
      <w:pPr>
        <w:numPr>
          <w:ilvl w:val="0"/>
          <w:numId w:val="3"/>
        </w:numPr>
        <w:jc w:val="both"/>
        <w:rPr>
          <w:sz w:val="22"/>
          <w:szCs w:val="22"/>
        </w:rPr>
      </w:pPr>
      <w:r>
        <w:rPr>
          <w:sz w:val="22"/>
          <w:szCs w:val="22"/>
        </w:rPr>
        <w:t xml:space="preserve">Het niet opvolgen van de aanwijzingen </w:t>
      </w:r>
      <w:r w:rsidRPr="00DF383A">
        <w:rPr>
          <w:sz w:val="22"/>
          <w:szCs w:val="22"/>
        </w:rPr>
        <w:t>van of namens het bestuur gegeven</w:t>
      </w:r>
      <w:r>
        <w:rPr>
          <w:sz w:val="22"/>
          <w:szCs w:val="22"/>
        </w:rPr>
        <w:t xml:space="preserve"> of het op enigerlei wijze niet voldoen aan de voorschriften, vervat in het reglement kan resulteren in vermindering van het bij de jurering toegekende aantal punten, lagere klassering, diskwalificatie of het onmiddellijk verwijderd worden uit de optocht alsmede ontzegging van deelname aan de optocht voor één of meer komende jaren.</w:t>
      </w:r>
    </w:p>
    <w:p w14:paraId="06FADA69" w14:textId="77777777" w:rsidR="0097120A" w:rsidRDefault="0097120A">
      <w:pPr>
        <w:pBdr>
          <w:top w:val="nil"/>
          <w:left w:val="nil"/>
          <w:bottom w:val="nil"/>
          <w:right w:val="nil"/>
          <w:between w:val="nil"/>
        </w:pBdr>
        <w:ind w:left="708"/>
        <w:jc w:val="both"/>
        <w:rPr>
          <w:color w:val="000000"/>
          <w:sz w:val="22"/>
          <w:szCs w:val="22"/>
        </w:rPr>
      </w:pPr>
    </w:p>
    <w:p w14:paraId="06FADA6A" w14:textId="77777777" w:rsidR="0097120A" w:rsidRPr="00DF383A" w:rsidRDefault="000B344E">
      <w:pPr>
        <w:numPr>
          <w:ilvl w:val="0"/>
          <w:numId w:val="3"/>
        </w:numPr>
        <w:pBdr>
          <w:top w:val="nil"/>
          <w:left w:val="nil"/>
          <w:bottom w:val="nil"/>
          <w:right w:val="nil"/>
          <w:between w:val="nil"/>
        </w:pBdr>
        <w:jc w:val="both"/>
        <w:rPr>
          <w:sz w:val="22"/>
          <w:szCs w:val="22"/>
        </w:rPr>
      </w:pPr>
      <w:r>
        <w:rPr>
          <w:color w:val="000000"/>
          <w:sz w:val="22"/>
          <w:szCs w:val="22"/>
        </w:rPr>
        <w:t xml:space="preserve">Tegen </w:t>
      </w:r>
      <w:r w:rsidRPr="00DF383A">
        <w:rPr>
          <w:sz w:val="22"/>
          <w:szCs w:val="22"/>
        </w:rPr>
        <w:t xml:space="preserve">een beslissing door of namens het bestuur genomen kan schriftelijk beroep worden ingesteld  bij de secretaris van de stichting, waarna het dagelijks bestuur over het beroep  zal oordelen. Het oordeel van het dagelijks bestuur is bindend. </w:t>
      </w:r>
    </w:p>
    <w:p w14:paraId="06FADA6B" w14:textId="77777777" w:rsidR="0097120A" w:rsidRDefault="0097120A">
      <w:pPr>
        <w:pBdr>
          <w:top w:val="nil"/>
          <w:left w:val="nil"/>
          <w:bottom w:val="nil"/>
          <w:right w:val="nil"/>
          <w:between w:val="nil"/>
        </w:pBdr>
        <w:ind w:left="708"/>
        <w:jc w:val="both"/>
        <w:rPr>
          <w:color w:val="000000"/>
          <w:sz w:val="22"/>
          <w:szCs w:val="22"/>
        </w:rPr>
      </w:pPr>
    </w:p>
    <w:p w14:paraId="06FADA6C" w14:textId="77777777"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Tegen beslissingen, genomen op de dag van de optocht is geen beroep mogelijk tenzij het een ontzegging van deelname aan de optocht voor één of meer komende jaren betreft.</w:t>
      </w:r>
    </w:p>
    <w:p w14:paraId="06FADA6D" w14:textId="77777777" w:rsidR="0097120A" w:rsidRDefault="0097120A">
      <w:pPr>
        <w:pBdr>
          <w:top w:val="nil"/>
          <w:left w:val="nil"/>
          <w:bottom w:val="nil"/>
          <w:right w:val="nil"/>
          <w:between w:val="nil"/>
        </w:pBdr>
        <w:ind w:left="708"/>
        <w:rPr>
          <w:color w:val="000000"/>
          <w:sz w:val="22"/>
          <w:szCs w:val="22"/>
        </w:rPr>
      </w:pPr>
    </w:p>
    <w:p w14:paraId="06FADA6E" w14:textId="77777777" w:rsidR="00290DD9" w:rsidRPr="00F0786A" w:rsidRDefault="000B344E" w:rsidP="00351034">
      <w:pPr>
        <w:numPr>
          <w:ilvl w:val="0"/>
          <w:numId w:val="3"/>
        </w:numPr>
        <w:pBdr>
          <w:top w:val="nil"/>
          <w:left w:val="nil"/>
          <w:bottom w:val="nil"/>
          <w:right w:val="nil"/>
          <w:between w:val="nil"/>
        </w:pBdr>
        <w:jc w:val="both"/>
        <w:rPr>
          <w:color w:val="000000"/>
          <w:sz w:val="22"/>
          <w:szCs w:val="22"/>
        </w:rPr>
      </w:pPr>
      <w:r w:rsidRPr="00DF383A">
        <w:rPr>
          <w:sz w:val="22"/>
          <w:szCs w:val="22"/>
        </w:rPr>
        <w:lastRenderedPageBreak/>
        <w:t>Het bestuur is gerechtigd van wangedrag of ernstige overtredingen van het reglement melding te maken bij de organisatoren van andere Carnavalsoptochten</w:t>
      </w:r>
    </w:p>
    <w:p w14:paraId="06FADA6F" w14:textId="77777777" w:rsidR="00F0786A" w:rsidRPr="00F0786A" w:rsidRDefault="00F0786A" w:rsidP="00F0786A">
      <w:pPr>
        <w:pBdr>
          <w:top w:val="nil"/>
          <w:left w:val="nil"/>
          <w:bottom w:val="nil"/>
          <w:right w:val="nil"/>
          <w:between w:val="nil"/>
        </w:pBdr>
        <w:ind w:left="720"/>
        <w:jc w:val="both"/>
        <w:rPr>
          <w:color w:val="000000"/>
          <w:sz w:val="22"/>
          <w:szCs w:val="22"/>
        </w:rPr>
      </w:pPr>
    </w:p>
    <w:p w14:paraId="06FADA70" w14:textId="77777777" w:rsidR="00F0786A" w:rsidRPr="00351034" w:rsidRDefault="00F0786A" w:rsidP="00F0786A">
      <w:pPr>
        <w:pBdr>
          <w:top w:val="nil"/>
          <w:left w:val="nil"/>
          <w:bottom w:val="nil"/>
          <w:right w:val="nil"/>
          <w:between w:val="nil"/>
        </w:pBdr>
        <w:ind w:left="720"/>
        <w:jc w:val="both"/>
        <w:rPr>
          <w:color w:val="000000"/>
          <w:sz w:val="22"/>
          <w:szCs w:val="22"/>
        </w:rPr>
      </w:pPr>
    </w:p>
    <w:p w14:paraId="06FADA71" w14:textId="77777777" w:rsidR="0097120A" w:rsidRDefault="000B344E">
      <w:pPr>
        <w:jc w:val="both"/>
        <w:rPr>
          <w:b/>
        </w:rPr>
      </w:pPr>
      <w:r>
        <w:rPr>
          <w:b/>
        </w:rPr>
        <w:t>Gedragsregels</w:t>
      </w:r>
    </w:p>
    <w:p w14:paraId="06FADA72" w14:textId="77777777" w:rsidR="0097120A" w:rsidRDefault="0097120A">
      <w:pPr>
        <w:ind w:left="720"/>
        <w:jc w:val="both"/>
        <w:rPr>
          <w:b/>
          <w:sz w:val="22"/>
          <w:szCs w:val="22"/>
        </w:rPr>
      </w:pPr>
    </w:p>
    <w:p w14:paraId="06FADA73" w14:textId="77777777"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De uitbeelding of voorstelling dient zodanig te zijn gekozen, dat deze niet in strijd is met de goede smaak.</w:t>
      </w:r>
    </w:p>
    <w:p w14:paraId="06FADA74" w14:textId="77777777" w:rsidR="0097120A" w:rsidRPr="00CF7F2E" w:rsidRDefault="0097120A">
      <w:pPr>
        <w:pBdr>
          <w:top w:val="nil"/>
          <w:left w:val="nil"/>
          <w:bottom w:val="nil"/>
          <w:right w:val="nil"/>
          <w:between w:val="nil"/>
        </w:pBdr>
        <w:ind w:left="720"/>
        <w:jc w:val="both"/>
        <w:rPr>
          <w:color w:val="FF0000"/>
          <w:sz w:val="22"/>
          <w:szCs w:val="22"/>
        </w:rPr>
      </w:pPr>
    </w:p>
    <w:p w14:paraId="06FADA75" w14:textId="77777777" w:rsidR="0097120A" w:rsidRPr="00EE5561" w:rsidRDefault="000B344E">
      <w:pPr>
        <w:pBdr>
          <w:top w:val="nil"/>
          <w:left w:val="nil"/>
          <w:bottom w:val="nil"/>
          <w:right w:val="nil"/>
          <w:between w:val="nil"/>
        </w:pBdr>
        <w:ind w:left="720"/>
        <w:jc w:val="both"/>
        <w:rPr>
          <w:sz w:val="22"/>
          <w:szCs w:val="22"/>
        </w:rPr>
      </w:pPr>
      <w:r w:rsidRPr="00EE5561">
        <w:rPr>
          <w:sz w:val="22"/>
          <w:szCs w:val="22"/>
        </w:rPr>
        <w:t xml:space="preserve">COVID-19 is een onderdeel van de hedendaagse maatschappij. Daarom zal COVID-19 op zichzelf als onderwerp voor wagen of uitbeelding toegestaan zijn. Wel benadrukt </w:t>
      </w:r>
      <w:r w:rsidR="00723B5B" w:rsidRPr="00EE5561">
        <w:rPr>
          <w:sz w:val="22"/>
          <w:szCs w:val="22"/>
        </w:rPr>
        <w:t xml:space="preserve">Stichting Hulster Vesting </w:t>
      </w:r>
      <w:r w:rsidRPr="00EE5561">
        <w:rPr>
          <w:sz w:val="22"/>
          <w:szCs w:val="22"/>
        </w:rPr>
        <w:t>dat onderwerpen rondom COVID-19 die de tweedeling in de maatschappij aanwakkeren (</w:t>
      </w:r>
      <w:proofErr w:type="spellStart"/>
      <w:r w:rsidRPr="00EE5561">
        <w:rPr>
          <w:sz w:val="22"/>
          <w:szCs w:val="22"/>
        </w:rPr>
        <w:t>Wappies</w:t>
      </w:r>
      <w:proofErr w:type="spellEnd"/>
      <w:r w:rsidRPr="00EE5561">
        <w:rPr>
          <w:sz w:val="22"/>
          <w:szCs w:val="22"/>
        </w:rPr>
        <w:t xml:space="preserve"> – QR controle – </w:t>
      </w:r>
      <w:proofErr w:type="spellStart"/>
      <w:r w:rsidRPr="00EE5561">
        <w:rPr>
          <w:sz w:val="22"/>
          <w:szCs w:val="22"/>
        </w:rPr>
        <w:t>gevaccineerden</w:t>
      </w:r>
      <w:proofErr w:type="spellEnd"/>
      <w:r w:rsidRPr="00EE5561">
        <w:rPr>
          <w:sz w:val="22"/>
          <w:szCs w:val="22"/>
        </w:rPr>
        <w:t xml:space="preserve"> versus niet-</w:t>
      </w:r>
      <w:proofErr w:type="spellStart"/>
      <w:r w:rsidRPr="00EE5561">
        <w:rPr>
          <w:sz w:val="22"/>
          <w:szCs w:val="22"/>
        </w:rPr>
        <w:t>gevaccineerden</w:t>
      </w:r>
      <w:proofErr w:type="spellEnd"/>
      <w:r w:rsidRPr="00EE5561">
        <w:rPr>
          <w:sz w:val="22"/>
          <w:szCs w:val="22"/>
        </w:rPr>
        <w:t xml:space="preserve"> – </w:t>
      </w:r>
      <w:proofErr w:type="spellStart"/>
      <w:r w:rsidRPr="00EE5561">
        <w:rPr>
          <w:sz w:val="22"/>
          <w:szCs w:val="22"/>
        </w:rPr>
        <w:t>etc</w:t>
      </w:r>
      <w:proofErr w:type="spellEnd"/>
      <w:r w:rsidRPr="00EE5561">
        <w:rPr>
          <w:sz w:val="22"/>
          <w:szCs w:val="22"/>
        </w:rPr>
        <w:t xml:space="preserve">) niet toegestaan zijn. Dit aangezien Carnaval een feest is voor iedereen en we tweedeling niet willen aanmoedigen. </w:t>
      </w:r>
    </w:p>
    <w:p w14:paraId="06FADA76" w14:textId="77777777" w:rsidR="0097120A" w:rsidRDefault="0097120A">
      <w:pPr>
        <w:pBdr>
          <w:top w:val="nil"/>
          <w:left w:val="nil"/>
          <w:bottom w:val="nil"/>
          <w:right w:val="nil"/>
          <w:between w:val="nil"/>
        </w:pBdr>
        <w:ind w:left="720"/>
        <w:jc w:val="both"/>
        <w:rPr>
          <w:b/>
          <w:sz w:val="22"/>
          <w:szCs w:val="22"/>
        </w:rPr>
      </w:pPr>
    </w:p>
    <w:p w14:paraId="06FADA77" w14:textId="77777777" w:rsidR="0097120A" w:rsidRDefault="000B344E">
      <w:pPr>
        <w:ind w:left="720"/>
        <w:jc w:val="both"/>
        <w:rPr>
          <w:b/>
          <w:sz w:val="22"/>
          <w:szCs w:val="22"/>
        </w:rPr>
      </w:pPr>
      <w:r>
        <w:rPr>
          <w:sz w:val="22"/>
          <w:szCs w:val="22"/>
        </w:rPr>
        <w:t xml:space="preserve">Op deze bepaling zal gecontroleerd worden zondagochtend voorafgaand aan de optocht. </w:t>
      </w:r>
    </w:p>
    <w:p w14:paraId="06FADA78" w14:textId="77777777" w:rsidR="0097120A" w:rsidRDefault="0097120A">
      <w:pPr>
        <w:pBdr>
          <w:top w:val="nil"/>
          <w:left w:val="nil"/>
          <w:bottom w:val="nil"/>
          <w:right w:val="nil"/>
          <w:between w:val="nil"/>
        </w:pBdr>
        <w:ind w:left="720" w:right="-568"/>
        <w:jc w:val="both"/>
        <w:rPr>
          <w:color w:val="000000"/>
          <w:sz w:val="22"/>
          <w:szCs w:val="22"/>
        </w:rPr>
      </w:pPr>
    </w:p>
    <w:p w14:paraId="06FADA79" w14:textId="77777777"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Eventueel meegevoerde attributen mogen op geen enkele manier gevaar opleveren voor anderen.</w:t>
      </w:r>
    </w:p>
    <w:p w14:paraId="06FADA7A" w14:textId="77777777" w:rsidR="0097120A" w:rsidRDefault="0097120A">
      <w:pPr>
        <w:pBdr>
          <w:top w:val="nil"/>
          <w:left w:val="nil"/>
          <w:bottom w:val="nil"/>
          <w:right w:val="nil"/>
          <w:between w:val="nil"/>
        </w:pBdr>
        <w:ind w:left="708"/>
        <w:rPr>
          <w:color w:val="000000"/>
          <w:sz w:val="22"/>
          <w:szCs w:val="22"/>
        </w:rPr>
      </w:pPr>
    </w:p>
    <w:p w14:paraId="06FADA7B" w14:textId="77777777"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Voertuigen op wielen mogen worden meegevoerd indien deze door menskracht worden voortbewogen.</w:t>
      </w:r>
    </w:p>
    <w:p w14:paraId="06FADA7C" w14:textId="77777777" w:rsidR="0097120A" w:rsidRDefault="0097120A">
      <w:pPr>
        <w:pBdr>
          <w:top w:val="nil"/>
          <w:left w:val="nil"/>
          <w:bottom w:val="nil"/>
          <w:right w:val="nil"/>
          <w:between w:val="nil"/>
        </w:pBdr>
        <w:ind w:left="708"/>
        <w:jc w:val="both"/>
        <w:rPr>
          <w:color w:val="000000"/>
          <w:sz w:val="22"/>
          <w:szCs w:val="22"/>
        </w:rPr>
      </w:pPr>
    </w:p>
    <w:p w14:paraId="06FADA7D" w14:textId="77777777" w:rsidR="0097120A" w:rsidRPr="00723B5B" w:rsidRDefault="000B344E">
      <w:pPr>
        <w:numPr>
          <w:ilvl w:val="0"/>
          <w:numId w:val="3"/>
        </w:numPr>
        <w:pBdr>
          <w:top w:val="nil"/>
          <w:left w:val="nil"/>
          <w:bottom w:val="nil"/>
          <w:right w:val="nil"/>
          <w:between w:val="nil"/>
        </w:pBdr>
        <w:jc w:val="both"/>
        <w:rPr>
          <w:sz w:val="22"/>
          <w:szCs w:val="22"/>
        </w:rPr>
      </w:pPr>
      <w:r w:rsidRPr="00723B5B">
        <w:rPr>
          <w:sz w:val="22"/>
          <w:szCs w:val="22"/>
        </w:rPr>
        <w:t>Indien men een voertuig, anders dan door menskracht voortbewogen, in de optocht wenst mee te voeren, dient hiervan bij de inschrijving melding te worden gemaakt, waarna van de voorzitter van de optochtcommissie toestemming dient te worden verkregen om het voertuig in de optocht mee te voeren.</w:t>
      </w:r>
    </w:p>
    <w:p w14:paraId="06FADA7E" w14:textId="77777777" w:rsidR="0097120A" w:rsidRDefault="0097120A">
      <w:pPr>
        <w:pBdr>
          <w:top w:val="nil"/>
          <w:left w:val="nil"/>
          <w:bottom w:val="nil"/>
          <w:right w:val="nil"/>
          <w:between w:val="nil"/>
        </w:pBdr>
        <w:ind w:left="708"/>
        <w:rPr>
          <w:color w:val="000000"/>
          <w:sz w:val="22"/>
          <w:szCs w:val="22"/>
        </w:rPr>
      </w:pPr>
    </w:p>
    <w:p w14:paraId="06FADA7F" w14:textId="77777777"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Op voer</w:t>
      </w:r>
      <w:r w:rsidR="00723B5B">
        <w:rPr>
          <w:color w:val="000000"/>
          <w:sz w:val="22"/>
          <w:szCs w:val="22"/>
        </w:rPr>
        <w:t>tuigen als bedoeld in artikel 17</w:t>
      </w:r>
      <w:r>
        <w:rPr>
          <w:color w:val="000000"/>
          <w:sz w:val="22"/>
          <w:szCs w:val="22"/>
        </w:rPr>
        <w:t xml:space="preserve"> zijn de artikelen 1 t/m 8 en 19 t/m 49 van het reglement voor aan de Carnavalsoptocht Deelnemende wagens van toepassing.</w:t>
      </w:r>
    </w:p>
    <w:p w14:paraId="06FADA80" w14:textId="77777777" w:rsidR="0097120A" w:rsidRDefault="0097120A">
      <w:pPr>
        <w:pBdr>
          <w:top w:val="nil"/>
          <w:left w:val="nil"/>
          <w:bottom w:val="nil"/>
          <w:right w:val="nil"/>
          <w:between w:val="nil"/>
        </w:pBdr>
        <w:ind w:left="708"/>
        <w:rPr>
          <w:color w:val="000000"/>
          <w:sz w:val="22"/>
          <w:szCs w:val="22"/>
        </w:rPr>
      </w:pPr>
    </w:p>
    <w:p w14:paraId="06FADA81" w14:textId="77777777"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De voorzitter van de optochtcommissie kan beslissen, dat de groep of individueel slechts als wagen aan de optocht mag meedoen. De wagen dient dan te voldoen aan al het in het Reglement voor aan de Carnavalsoptocht Deelnemende Wagens bepaalde.</w:t>
      </w:r>
    </w:p>
    <w:p w14:paraId="06FADA82" w14:textId="77777777" w:rsidR="0097120A" w:rsidRDefault="0097120A">
      <w:pPr>
        <w:pBdr>
          <w:top w:val="nil"/>
          <w:left w:val="nil"/>
          <w:bottom w:val="nil"/>
          <w:right w:val="nil"/>
          <w:between w:val="nil"/>
        </w:pBdr>
        <w:ind w:left="708"/>
        <w:rPr>
          <w:color w:val="000000"/>
          <w:sz w:val="22"/>
          <w:szCs w:val="22"/>
        </w:rPr>
      </w:pPr>
    </w:p>
    <w:p w14:paraId="06FADA83" w14:textId="77777777"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Het is verboden kleinvee of (huis-)dieren, op een niet diervriendelijke wijze mee te laten doen in de optocht.</w:t>
      </w:r>
    </w:p>
    <w:p w14:paraId="06FADA84" w14:textId="77777777" w:rsidR="0097120A" w:rsidRDefault="0097120A">
      <w:pPr>
        <w:pBdr>
          <w:top w:val="nil"/>
          <w:left w:val="nil"/>
          <w:bottom w:val="nil"/>
          <w:right w:val="nil"/>
          <w:between w:val="nil"/>
        </w:pBdr>
        <w:ind w:left="720"/>
        <w:jc w:val="both"/>
        <w:rPr>
          <w:color w:val="000000"/>
          <w:sz w:val="22"/>
          <w:szCs w:val="22"/>
        </w:rPr>
      </w:pPr>
    </w:p>
    <w:p w14:paraId="06FADA85" w14:textId="77777777" w:rsidR="0097120A" w:rsidRDefault="000B344E">
      <w:pPr>
        <w:numPr>
          <w:ilvl w:val="0"/>
          <w:numId w:val="3"/>
        </w:numPr>
        <w:pBdr>
          <w:top w:val="nil"/>
          <w:left w:val="nil"/>
          <w:bottom w:val="nil"/>
          <w:right w:val="nil"/>
          <w:between w:val="nil"/>
        </w:pBdr>
        <w:ind w:left="714" w:hanging="357"/>
        <w:jc w:val="both"/>
        <w:rPr>
          <w:color w:val="000000"/>
          <w:sz w:val="22"/>
          <w:szCs w:val="22"/>
        </w:rPr>
      </w:pPr>
      <w:r>
        <w:rPr>
          <w:color w:val="000000"/>
          <w:sz w:val="22"/>
          <w:szCs w:val="22"/>
        </w:rPr>
        <w:t>Het is verboden producten bij zich te hebben, die hinderlijk zijn voor het publiek of voor anderen.</w:t>
      </w:r>
    </w:p>
    <w:p w14:paraId="06FADA86" w14:textId="77777777" w:rsidR="0097120A" w:rsidRDefault="0097120A">
      <w:pPr>
        <w:jc w:val="both"/>
        <w:rPr>
          <w:sz w:val="22"/>
          <w:szCs w:val="22"/>
        </w:rPr>
      </w:pPr>
    </w:p>
    <w:p w14:paraId="06FADA87" w14:textId="77777777" w:rsidR="0097120A" w:rsidRDefault="000B344E">
      <w:pPr>
        <w:numPr>
          <w:ilvl w:val="0"/>
          <w:numId w:val="3"/>
        </w:numPr>
        <w:jc w:val="both"/>
        <w:rPr>
          <w:sz w:val="22"/>
          <w:szCs w:val="22"/>
        </w:rPr>
      </w:pPr>
      <w:r>
        <w:rPr>
          <w:sz w:val="22"/>
          <w:szCs w:val="22"/>
        </w:rPr>
        <w:t xml:space="preserve">Het is verboden vuurwerk, rookbommen, open vuur, stro en overige brandbare stoffen met zich mee te voeren. </w:t>
      </w:r>
    </w:p>
    <w:p w14:paraId="06FADA88" w14:textId="77777777" w:rsidR="0097120A" w:rsidRDefault="0097120A">
      <w:pPr>
        <w:pBdr>
          <w:top w:val="nil"/>
          <w:left w:val="nil"/>
          <w:bottom w:val="nil"/>
          <w:right w:val="nil"/>
          <w:between w:val="nil"/>
        </w:pBdr>
        <w:ind w:left="708"/>
        <w:rPr>
          <w:color w:val="000000"/>
          <w:sz w:val="22"/>
          <w:szCs w:val="22"/>
        </w:rPr>
      </w:pPr>
    </w:p>
    <w:p w14:paraId="06FADA89" w14:textId="77777777" w:rsidR="0097120A" w:rsidRDefault="000B344E">
      <w:pPr>
        <w:numPr>
          <w:ilvl w:val="0"/>
          <w:numId w:val="3"/>
        </w:numPr>
        <w:jc w:val="both"/>
        <w:rPr>
          <w:sz w:val="22"/>
          <w:szCs w:val="22"/>
        </w:rPr>
      </w:pPr>
      <w:r>
        <w:rPr>
          <w:sz w:val="22"/>
          <w:szCs w:val="22"/>
        </w:rPr>
        <w:t>Het is verboden om snoepgoed of andere presentjes te strooien/gooien in het publiek of op de weg. Snoepgoed of presentjes zijn alleen toegestaan  als het uitgedeeld wordt.</w:t>
      </w:r>
    </w:p>
    <w:p w14:paraId="06FADA8A" w14:textId="77777777" w:rsidR="0097120A" w:rsidRDefault="0097120A">
      <w:pPr>
        <w:ind w:left="720"/>
        <w:jc w:val="both"/>
        <w:rPr>
          <w:sz w:val="22"/>
          <w:szCs w:val="22"/>
        </w:rPr>
      </w:pPr>
    </w:p>
    <w:p w14:paraId="06FADA8B" w14:textId="77777777" w:rsidR="0097120A" w:rsidRPr="00EE5561" w:rsidRDefault="000B344E">
      <w:pPr>
        <w:numPr>
          <w:ilvl w:val="0"/>
          <w:numId w:val="3"/>
        </w:numPr>
        <w:jc w:val="both"/>
        <w:rPr>
          <w:sz w:val="22"/>
          <w:szCs w:val="22"/>
        </w:rPr>
      </w:pPr>
      <w:r w:rsidRPr="00EE5561">
        <w:rPr>
          <w:sz w:val="22"/>
          <w:szCs w:val="22"/>
        </w:rPr>
        <w:t xml:space="preserve">Tevens is het, in het kader van het zomercarnaval, niet toegestaan met water en/of schuim te spuiten richting publiek, winkelpanden, etc. Dit om schade en hieruit volgende claims te voorkomen. </w:t>
      </w:r>
    </w:p>
    <w:p w14:paraId="06FADA8C" w14:textId="77777777" w:rsidR="0097120A" w:rsidRDefault="0097120A">
      <w:pPr>
        <w:ind w:left="720"/>
        <w:jc w:val="both"/>
        <w:rPr>
          <w:b/>
          <w:sz w:val="22"/>
          <w:szCs w:val="22"/>
        </w:rPr>
      </w:pPr>
    </w:p>
    <w:p w14:paraId="06FADA8D" w14:textId="77777777" w:rsidR="0097120A" w:rsidRDefault="000B344E">
      <w:pPr>
        <w:numPr>
          <w:ilvl w:val="0"/>
          <w:numId w:val="3"/>
        </w:numPr>
        <w:ind w:right="-2"/>
        <w:jc w:val="both"/>
        <w:rPr>
          <w:sz w:val="22"/>
          <w:szCs w:val="22"/>
        </w:rPr>
      </w:pPr>
      <w:r>
        <w:rPr>
          <w:sz w:val="22"/>
          <w:szCs w:val="22"/>
        </w:rPr>
        <w:lastRenderedPageBreak/>
        <w:t xml:space="preserve">De sterkte van desgewenst ten gehore gebracht geluid dient binnen aanvaardbare grenzen te blijven. </w:t>
      </w:r>
    </w:p>
    <w:p w14:paraId="06FADA8E" w14:textId="77777777" w:rsidR="0097120A" w:rsidRDefault="0097120A">
      <w:pPr>
        <w:pBdr>
          <w:top w:val="nil"/>
          <w:left w:val="nil"/>
          <w:bottom w:val="nil"/>
          <w:right w:val="nil"/>
          <w:between w:val="nil"/>
        </w:pBdr>
        <w:ind w:left="708"/>
        <w:rPr>
          <w:color w:val="000000"/>
          <w:sz w:val="22"/>
          <w:szCs w:val="22"/>
        </w:rPr>
      </w:pPr>
    </w:p>
    <w:p w14:paraId="06FADA8F" w14:textId="77777777" w:rsidR="00723B5B" w:rsidRDefault="000B344E" w:rsidP="00723B5B">
      <w:pPr>
        <w:numPr>
          <w:ilvl w:val="0"/>
          <w:numId w:val="3"/>
        </w:numPr>
        <w:ind w:right="-2"/>
        <w:jc w:val="both"/>
        <w:rPr>
          <w:sz w:val="22"/>
          <w:szCs w:val="22"/>
        </w:rPr>
      </w:pPr>
      <w:r w:rsidRPr="00723B5B">
        <w:rPr>
          <w:sz w:val="22"/>
          <w:szCs w:val="22"/>
        </w:rPr>
        <w:t>Eventuele verplichtingen, voortvloeiende uit door de groepen of individuelen op enigerlei wijze ten gehore gebrachte muziek, anders dan die, welke de Stichting als organisator van de optocht heeft ten aanzien van Buma / Stemra en SENA,</w:t>
      </w:r>
      <w:r>
        <w:rPr>
          <w:sz w:val="22"/>
          <w:szCs w:val="22"/>
        </w:rPr>
        <w:t xml:space="preserve"> komen ten laste van de groepen en individuelen zelf.</w:t>
      </w:r>
    </w:p>
    <w:p w14:paraId="06FADA90" w14:textId="77777777" w:rsidR="00723B5B" w:rsidRDefault="00723B5B" w:rsidP="00723B5B">
      <w:pPr>
        <w:ind w:left="720" w:right="-2"/>
        <w:jc w:val="both"/>
        <w:rPr>
          <w:sz w:val="22"/>
          <w:szCs w:val="22"/>
        </w:rPr>
      </w:pPr>
    </w:p>
    <w:p w14:paraId="06FADA91" w14:textId="77777777" w:rsidR="00723B5B" w:rsidRDefault="00723B5B" w:rsidP="00723B5B">
      <w:pPr>
        <w:ind w:left="2832" w:hanging="2832"/>
        <w:jc w:val="both"/>
        <w:rPr>
          <w:b/>
        </w:rPr>
      </w:pPr>
      <w:r>
        <w:rPr>
          <w:b/>
        </w:rPr>
        <w:t>De optocht</w:t>
      </w:r>
    </w:p>
    <w:p w14:paraId="06FADA92" w14:textId="77777777" w:rsidR="00723B5B" w:rsidRPr="00723B5B" w:rsidRDefault="00723B5B" w:rsidP="00723B5B">
      <w:pPr>
        <w:ind w:left="720" w:right="-2"/>
        <w:jc w:val="both"/>
        <w:rPr>
          <w:sz w:val="22"/>
          <w:szCs w:val="22"/>
        </w:rPr>
      </w:pPr>
    </w:p>
    <w:p w14:paraId="06FADA93" w14:textId="77777777" w:rsidR="00723B5B" w:rsidRDefault="00723B5B" w:rsidP="00723B5B">
      <w:pPr>
        <w:ind w:left="720" w:right="-2"/>
        <w:jc w:val="both"/>
        <w:rPr>
          <w:sz w:val="22"/>
          <w:szCs w:val="22"/>
        </w:rPr>
      </w:pPr>
    </w:p>
    <w:p w14:paraId="06FADA94" w14:textId="63AD154C" w:rsidR="0097120A" w:rsidRPr="00723B5B" w:rsidRDefault="000B344E" w:rsidP="00723B5B">
      <w:pPr>
        <w:numPr>
          <w:ilvl w:val="0"/>
          <w:numId w:val="3"/>
        </w:numPr>
        <w:ind w:right="-2"/>
        <w:jc w:val="both"/>
        <w:rPr>
          <w:sz w:val="22"/>
          <w:szCs w:val="22"/>
        </w:rPr>
      </w:pPr>
      <w:r w:rsidRPr="00723B5B">
        <w:rPr>
          <w:sz w:val="22"/>
          <w:szCs w:val="22"/>
        </w:rPr>
        <w:t xml:space="preserve">De route van de optocht wordt </w:t>
      </w:r>
      <w:r w:rsidR="00D329AF">
        <w:rPr>
          <w:sz w:val="22"/>
          <w:szCs w:val="22"/>
        </w:rPr>
        <w:t xml:space="preserve">de woensdag voor de optochtdatum </w:t>
      </w:r>
      <w:r w:rsidRPr="00723B5B">
        <w:rPr>
          <w:sz w:val="22"/>
          <w:szCs w:val="22"/>
        </w:rPr>
        <w:t xml:space="preserve">door de commissie vastgesteld en naar de deelnemers gecommuniceerd. </w:t>
      </w:r>
    </w:p>
    <w:p w14:paraId="06FADA95" w14:textId="77777777" w:rsidR="0097120A" w:rsidRPr="00723B5B" w:rsidRDefault="0097120A">
      <w:pPr>
        <w:pBdr>
          <w:top w:val="nil"/>
          <w:left w:val="nil"/>
          <w:bottom w:val="nil"/>
          <w:right w:val="nil"/>
          <w:between w:val="nil"/>
        </w:pBdr>
        <w:ind w:left="720"/>
        <w:jc w:val="both"/>
        <w:rPr>
          <w:color w:val="000000"/>
          <w:sz w:val="22"/>
          <w:szCs w:val="22"/>
        </w:rPr>
      </w:pPr>
    </w:p>
    <w:p w14:paraId="06FADA96" w14:textId="77777777" w:rsidR="0097120A" w:rsidRPr="00723B5B" w:rsidRDefault="000B344E">
      <w:pPr>
        <w:numPr>
          <w:ilvl w:val="0"/>
          <w:numId w:val="3"/>
        </w:numPr>
        <w:ind w:right="-2"/>
        <w:jc w:val="both"/>
        <w:rPr>
          <w:sz w:val="22"/>
          <w:szCs w:val="22"/>
        </w:rPr>
      </w:pPr>
      <w:r w:rsidRPr="00723B5B">
        <w:rPr>
          <w:sz w:val="22"/>
          <w:szCs w:val="22"/>
        </w:rPr>
        <w:t>Er dient voor te worden gezorgd, dat de groep een eenheid blijft vormen.</w:t>
      </w:r>
    </w:p>
    <w:p w14:paraId="06FADA97" w14:textId="77777777" w:rsidR="0097120A" w:rsidRPr="00723B5B" w:rsidRDefault="0097120A">
      <w:pPr>
        <w:pBdr>
          <w:top w:val="nil"/>
          <w:left w:val="nil"/>
          <w:bottom w:val="nil"/>
          <w:right w:val="nil"/>
          <w:between w:val="nil"/>
        </w:pBdr>
        <w:ind w:left="708"/>
        <w:jc w:val="both"/>
        <w:rPr>
          <w:color w:val="000000"/>
          <w:sz w:val="22"/>
          <w:szCs w:val="22"/>
        </w:rPr>
      </w:pPr>
    </w:p>
    <w:p w14:paraId="06FADA98" w14:textId="77777777" w:rsidR="0097120A" w:rsidRDefault="000B344E">
      <w:pPr>
        <w:numPr>
          <w:ilvl w:val="0"/>
          <w:numId w:val="3"/>
        </w:numPr>
        <w:ind w:right="-2"/>
        <w:jc w:val="both"/>
        <w:rPr>
          <w:sz w:val="22"/>
          <w:szCs w:val="22"/>
        </w:rPr>
      </w:pPr>
      <w:r w:rsidRPr="00723B5B">
        <w:rPr>
          <w:sz w:val="22"/>
          <w:szCs w:val="22"/>
        </w:rPr>
        <w:t>Er dient zorg voor te worden</w:t>
      </w:r>
      <w:r>
        <w:rPr>
          <w:sz w:val="22"/>
          <w:szCs w:val="22"/>
        </w:rPr>
        <w:t xml:space="preserve"> gedragen, dat de afstand tussen de wagens, groepen en individuelen en deelnemers minimaal 10 en maximaal 20 meter blijft.</w:t>
      </w:r>
    </w:p>
    <w:p w14:paraId="06FADA99" w14:textId="77777777" w:rsidR="0097120A" w:rsidRDefault="0097120A">
      <w:pPr>
        <w:pBdr>
          <w:top w:val="nil"/>
          <w:left w:val="nil"/>
          <w:bottom w:val="nil"/>
          <w:right w:val="nil"/>
          <w:between w:val="nil"/>
        </w:pBdr>
        <w:ind w:left="708"/>
        <w:rPr>
          <w:color w:val="000000"/>
          <w:sz w:val="22"/>
          <w:szCs w:val="22"/>
        </w:rPr>
      </w:pPr>
    </w:p>
    <w:p w14:paraId="06FADA9A" w14:textId="77777777" w:rsidR="0097120A" w:rsidRDefault="000B344E">
      <w:pPr>
        <w:numPr>
          <w:ilvl w:val="0"/>
          <w:numId w:val="3"/>
        </w:numPr>
        <w:ind w:right="-2"/>
        <w:jc w:val="both"/>
        <w:rPr>
          <w:sz w:val="22"/>
          <w:szCs w:val="22"/>
        </w:rPr>
      </w:pPr>
      <w:r>
        <w:rPr>
          <w:sz w:val="22"/>
          <w:szCs w:val="22"/>
        </w:rPr>
        <w:t>Er dient zorg voor te worden gedragen, dat wagens, groepen, individuelen en andere deelnemers niet onnodig worden gehinderd of opgehouden.</w:t>
      </w:r>
    </w:p>
    <w:p w14:paraId="06FADA9B" w14:textId="77777777" w:rsidR="0097120A" w:rsidRDefault="0097120A">
      <w:pPr>
        <w:rPr>
          <w:b/>
        </w:rPr>
      </w:pPr>
    </w:p>
    <w:p w14:paraId="06FADA9C" w14:textId="77777777" w:rsidR="0097120A" w:rsidRDefault="000B344E">
      <w:pPr>
        <w:rPr>
          <w:b/>
        </w:rPr>
      </w:pPr>
      <w:r>
        <w:rPr>
          <w:b/>
        </w:rPr>
        <w:t>Prijzen</w:t>
      </w:r>
    </w:p>
    <w:p w14:paraId="06FADA9D" w14:textId="77777777" w:rsidR="0097120A" w:rsidRDefault="0097120A">
      <w:pPr>
        <w:pBdr>
          <w:top w:val="nil"/>
          <w:left w:val="nil"/>
          <w:bottom w:val="nil"/>
          <w:right w:val="nil"/>
          <w:between w:val="nil"/>
        </w:pBdr>
        <w:rPr>
          <w:color w:val="000000"/>
          <w:sz w:val="22"/>
          <w:szCs w:val="22"/>
        </w:rPr>
      </w:pPr>
    </w:p>
    <w:p w14:paraId="06FADA9E" w14:textId="77777777" w:rsidR="0097120A" w:rsidRPr="00723B5B" w:rsidRDefault="000B344E">
      <w:pPr>
        <w:numPr>
          <w:ilvl w:val="0"/>
          <w:numId w:val="3"/>
        </w:numPr>
        <w:pBdr>
          <w:top w:val="nil"/>
          <w:left w:val="nil"/>
          <w:bottom w:val="nil"/>
          <w:right w:val="nil"/>
          <w:between w:val="nil"/>
        </w:pBdr>
        <w:jc w:val="both"/>
        <w:rPr>
          <w:color w:val="000000"/>
          <w:sz w:val="22"/>
          <w:szCs w:val="22"/>
        </w:rPr>
      </w:pPr>
      <w:r w:rsidRPr="00723B5B">
        <w:rPr>
          <w:sz w:val="22"/>
          <w:szCs w:val="22"/>
        </w:rPr>
        <w:t>Bekendmaking van de u</w:t>
      </w:r>
      <w:r w:rsidR="006C65FC" w:rsidRPr="00723B5B">
        <w:rPr>
          <w:sz w:val="22"/>
          <w:szCs w:val="22"/>
        </w:rPr>
        <w:t>itslag vindt plaats op zondag 27</w:t>
      </w:r>
      <w:r w:rsidRPr="00723B5B">
        <w:rPr>
          <w:sz w:val="22"/>
          <w:szCs w:val="22"/>
        </w:rPr>
        <w:t xml:space="preserve"> augustus </w:t>
      </w:r>
      <w:r w:rsidR="00460862">
        <w:rPr>
          <w:sz w:val="22"/>
          <w:szCs w:val="22"/>
        </w:rPr>
        <w:t xml:space="preserve">2023 </w:t>
      </w:r>
      <w:r w:rsidRPr="00723B5B">
        <w:rPr>
          <w:sz w:val="22"/>
          <w:szCs w:val="22"/>
        </w:rPr>
        <w:t>tijdens het Zomercarnavalsfeest op de Grote Markt.</w:t>
      </w:r>
    </w:p>
    <w:p w14:paraId="06FADA9F" w14:textId="77777777" w:rsidR="0097120A" w:rsidRPr="00723B5B" w:rsidRDefault="0097120A">
      <w:pPr>
        <w:pBdr>
          <w:top w:val="nil"/>
          <w:left w:val="nil"/>
          <w:bottom w:val="nil"/>
          <w:right w:val="nil"/>
          <w:between w:val="nil"/>
        </w:pBdr>
        <w:ind w:left="720"/>
        <w:jc w:val="both"/>
        <w:rPr>
          <w:sz w:val="22"/>
          <w:szCs w:val="22"/>
        </w:rPr>
      </w:pPr>
    </w:p>
    <w:p w14:paraId="06FADAA0" w14:textId="77777777" w:rsidR="0097120A" w:rsidRPr="00723B5B" w:rsidRDefault="000B344E">
      <w:pPr>
        <w:numPr>
          <w:ilvl w:val="0"/>
          <w:numId w:val="3"/>
        </w:numPr>
        <w:pBdr>
          <w:top w:val="nil"/>
          <w:left w:val="nil"/>
          <w:bottom w:val="nil"/>
          <w:right w:val="nil"/>
          <w:between w:val="nil"/>
        </w:pBdr>
        <w:jc w:val="both"/>
        <w:rPr>
          <w:sz w:val="22"/>
          <w:szCs w:val="22"/>
        </w:rPr>
      </w:pPr>
      <w:r w:rsidRPr="00723B5B">
        <w:rPr>
          <w:sz w:val="22"/>
          <w:szCs w:val="22"/>
        </w:rPr>
        <w:t>Het prijzengeld wordt zo spoedig mogelijk overgemaakt op de bankrekening met het nummer, dat op het aanmeldingsformulier werd opgegeven.</w:t>
      </w:r>
    </w:p>
    <w:p w14:paraId="06FADAA1" w14:textId="77777777" w:rsidR="0097120A" w:rsidRDefault="0097120A">
      <w:pPr>
        <w:pBdr>
          <w:top w:val="nil"/>
          <w:left w:val="nil"/>
          <w:bottom w:val="nil"/>
          <w:right w:val="nil"/>
          <w:between w:val="nil"/>
        </w:pBdr>
        <w:ind w:left="720"/>
        <w:jc w:val="both"/>
        <w:rPr>
          <w:b/>
          <w:color w:val="FF0000"/>
          <w:sz w:val="22"/>
          <w:szCs w:val="22"/>
        </w:rPr>
      </w:pPr>
    </w:p>
    <w:p w14:paraId="06FADAA2" w14:textId="77777777"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De navolgende prijzen worden uitgeloofd:</w:t>
      </w:r>
    </w:p>
    <w:p w14:paraId="06FADAA3" w14:textId="77777777" w:rsidR="0097120A" w:rsidRDefault="0097120A">
      <w:pPr>
        <w:pBdr>
          <w:top w:val="nil"/>
          <w:left w:val="nil"/>
          <w:bottom w:val="nil"/>
          <w:right w:val="nil"/>
          <w:between w:val="nil"/>
        </w:pBdr>
        <w:ind w:left="708"/>
        <w:rPr>
          <w:color w:val="000000"/>
          <w:sz w:val="22"/>
          <w:szCs w:val="22"/>
        </w:rPr>
      </w:pPr>
    </w:p>
    <w:p w14:paraId="06FADAA4" w14:textId="77777777" w:rsidR="0097120A" w:rsidRDefault="000B344E">
      <w:pPr>
        <w:ind w:left="709"/>
        <w:jc w:val="both"/>
        <w:rPr>
          <w:sz w:val="22"/>
          <w:szCs w:val="22"/>
        </w:rPr>
      </w:pPr>
      <w:r>
        <w:rPr>
          <w:sz w:val="22"/>
          <w:szCs w:val="22"/>
        </w:rPr>
        <w:t>Groepen</w:t>
      </w:r>
    </w:p>
    <w:p w14:paraId="06FADAA5" w14:textId="77777777" w:rsidR="0097120A" w:rsidRDefault="000B344E">
      <w:pPr>
        <w:rPr>
          <w:sz w:val="22"/>
          <w:szCs w:val="22"/>
        </w:rPr>
      </w:pPr>
      <w:r>
        <w:rPr>
          <w:sz w:val="22"/>
          <w:szCs w:val="22"/>
        </w:rPr>
        <w:tab/>
        <w:t>1</w:t>
      </w:r>
      <w:r>
        <w:rPr>
          <w:sz w:val="22"/>
          <w:szCs w:val="22"/>
          <w:vertAlign w:val="superscript"/>
        </w:rPr>
        <w:t>e</w:t>
      </w:r>
      <w:r w:rsidR="00A04775">
        <w:rPr>
          <w:sz w:val="22"/>
          <w:szCs w:val="22"/>
        </w:rPr>
        <w:t xml:space="preserve"> prijs</w:t>
      </w:r>
      <w:r w:rsidR="00A04775">
        <w:rPr>
          <w:sz w:val="22"/>
          <w:szCs w:val="22"/>
        </w:rPr>
        <w:tab/>
      </w:r>
      <w:r w:rsidR="00A04775">
        <w:rPr>
          <w:sz w:val="22"/>
          <w:szCs w:val="22"/>
        </w:rPr>
        <w:tab/>
      </w:r>
      <w:r w:rsidR="00A04775">
        <w:rPr>
          <w:sz w:val="22"/>
          <w:szCs w:val="22"/>
        </w:rPr>
        <w:tab/>
        <w:t>€ 75</w:t>
      </w:r>
    </w:p>
    <w:p w14:paraId="06FADAA6" w14:textId="77777777" w:rsidR="0097120A" w:rsidRDefault="000B344E">
      <w:pPr>
        <w:rPr>
          <w:sz w:val="22"/>
          <w:szCs w:val="22"/>
        </w:rPr>
      </w:pPr>
      <w:r>
        <w:rPr>
          <w:sz w:val="22"/>
          <w:szCs w:val="22"/>
        </w:rPr>
        <w:tab/>
        <w:t>2</w:t>
      </w:r>
      <w:r>
        <w:rPr>
          <w:sz w:val="22"/>
          <w:szCs w:val="22"/>
          <w:vertAlign w:val="superscript"/>
        </w:rPr>
        <w:t>e</w:t>
      </w:r>
      <w:r w:rsidR="00A04775">
        <w:rPr>
          <w:sz w:val="22"/>
          <w:szCs w:val="22"/>
        </w:rPr>
        <w:t xml:space="preserve"> prijs</w:t>
      </w:r>
      <w:r w:rsidR="00A04775">
        <w:rPr>
          <w:sz w:val="22"/>
          <w:szCs w:val="22"/>
        </w:rPr>
        <w:tab/>
      </w:r>
      <w:r w:rsidR="00A04775">
        <w:rPr>
          <w:sz w:val="22"/>
          <w:szCs w:val="22"/>
        </w:rPr>
        <w:tab/>
      </w:r>
      <w:r w:rsidR="00A04775">
        <w:rPr>
          <w:sz w:val="22"/>
          <w:szCs w:val="22"/>
        </w:rPr>
        <w:tab/>
        <w:t>€ 50</w:t>
      </w:r>
    </w:p>
    <w:p w14:paraId="06FADAA7" w14:textId="77777777" w:rsidR="0097120A" w:rsidRDefault="000B344E">
      <w:pPr>
        <w:rPr>
          <w:sz w:val="22"/>
          <w:szCs w:val="22"/>
        </w:rPr>
      </w:pPr>
      <w:r>
        <w:rPr>
          <w:sz w:val="22"/>
          <w:szCs w:val="22"/>
        </w:rPr>
        <w:tab/>
        <w:t>3</w:t>
      </w:r>
      <w:r>
        <w:rPr>
          <w:sz w:val="22"/>
          <w:szCs w:val="22"/>
          <w:vertAlign w:val="superscript"/>
        </w:rPr>
        <w:t>e</w:t>
      </w:r>
      <w:r w:rsidR="00A04775">
        <w:rPr>
          <w:sz w:val="22"/>
          <w:szCs w:val="22"/>
        </w:rPr>
        <w:t xml:space="preserve"> prijs</w:t>
      </w:r>
      <w:r w:rsidR="00A04775">
        <w:rPr>
          <w:sz w:val="22"/>
          <w:szCs w:val="22"/>
        </w:rPr>
        <w:tab/>
      </w:r>
      <w:r w:rsidR="00A04775">
        <w:rPr>
          <w:sz w:val="22"/>
          <w:szCs w:val="22"/>
        </w:rPr>
        <w:tab/>
      </w:r>
      <w:r w:rsidR="00A04775">
        <w:rPr>
          <w:sz w:val="22"/>
          <w:szCs w:val="22"/>
        </w:rPr>
        <w:tab/>
        <w:t>€ 35</w:t>
      </w:r>
    </w:p>
    <w:p w14:paraId="06FADAA8" w14:textId="77777777" w:rsidR="0097120A" w:rsidRDefault="000B344E">
      <w:pPr>
        <w:rPr>
          <w:sz w:val="22"/>
          <w:szCs w:val="22"/>
        </w:rPr>
      </w:pPr>
      <w:r>
        <w:rPr>
          <w:sz w:val="22"/>
          <w:szCs w:val="22"/>
        </w:rPr>
        <w:tab/>
      </w:r>
      <w:r w:rsidR="00A04775">
        <w:rPr>
          <w:sz w:val="22"/>
          <w:szCs w:val="22"/>
        </w:rPr>
        <w:t>4</w:t>
      </w:r>
      <w:r w:rsidR="00A04775">
        <w:rPr>
          <w:sz w:val="22"/>
          <w:szCs w:val="22"/>
          <w:vertAlign w:val="superscript"/>
        </w:rPr>
        <w:t>e</w:t>
      </w:r>
      <w:r w:rsidR="00A04775">
        <w:rPr>
          <w:sz w:val="22"/>
          <w:szCs w:val="22"/>
        </w:rPr>
        <w:t xml:space="preserve"> t/m 11</w:t>
      </w:r>
      <w:r w:rsidR="00A04775">
        <w:rPr>
          <w:sz w:val="22"/>
          <w:szCs w:val="22"/>
          <w:vertAlign w:val="superscript"/>
        </w:rPr>
        <w:t>e</w:t>
      </w:r>
      <w:r w:rsidR="00A04775">
        <w:rPr>
          <w:sz w:val="22"/>
          <w:szCs w:val="22"/>
        </w:rPr>
        <w:t xml:space="preserve"> prijs</w:t>
      </w:r>
      <w:r w:rsidR="00A04775">
        <w:rPr>
          <w:sz w:val="22"/>
          <w:szCs w:val="22"/>
        </w:rPr>
        <w:tab/>
      </w:r>
      <w:r w:rsidR="00A04775">
        <w:rPr>
          <w:sz w:val="22"/>
          <w:szCs w:val="22"/>
        </w:rPr>
        <w:tab/>
        <w:t>€ 25</w:t>
      </w:r>
    </w:p>
    <w:p w14:paraId="06FADAA9" w14:textId="77777777" w:rsidR="0097120A" w:rsidRDefault="000B344E" w:rsidP="00A04775">
      <w:pPr>
        <w:rPr>
          <w:sz w:val="22"/>
          <w:szCs w:val="22"/>
        </w:rPr>
      </w:pPr>
      <w:r>
        <w:rPr>
          <w:sz w:val="22"/>
          <w:szCs w:val="22"/>
        </w:rPr>
        <w:tab/>
      </w:r>
    </w:p>
    <w:p w14:paraId="06FADAAA" w14:textId="77777777" w:rsidR="00A04775" w:rsidRDefault="00A04775" w:rsidP="00A04775">
      <w:pPr>
        <w:rPr>
          <w:sz w:val="22"/>
          <w:szCs w:val="22"/>
        </w:rPr>
      </w:pPr>
    </w:p>
    <w:p w14:paraId="06FADAAB" w14:textId="77777777" w:rsidR="0097120A" w:rsidRDefault="000B344E">
      <w:pPr>
        <w:rPr>
          <w:sz w:val="22"/>
          <w:szCs w:val="22"/>
        </w:rPr>
      </w:pPr>
      <w:r>
        <w:rPr>
          <w:sz w:val="22"/>
          <w:szCs w:val="22"/>
        </w:rPr>
        <w:tab/>
        <w:t>Individuelen</w:t>
      </w:r>
    </w:p>
    <w:p w14:paraId="06FADAAC" w14:textId="77777777" w:rsidR="00A04775" w:rsidRDefault="000B344E" w:rsidP="00A04775">
      <w:pPr>
        <w:rPr>
          <w:sz w:val="22"/>
          <w:szCs w:val="22"/>
        </w:rPr>
      </w:pPr>
      <w:r>
        <w:rPr>
          <w:sz w:val="22"/>
          <w:szCs w:val="22"/>
        </w:rPr>
        <w:tab/>
      </w:r>
      <w:r w:rsidR="00A04775">
        <w:rPr>
          <w:sz w:val="22"/>
          <w:szCs w:val="22"/>
        </w:rPr>
        <w:t>1</w:t>
      </w:r>
      <w:r w:rsidR="00A04775">
        <w:rPr>
          <w:sz w:val="22"/>
          <w:szCs w:val="22"/>
          <w:vertAlign w:val="superscript"/>
        </w:rPr>
        <w:t>e</w:t>
      </w:r>
      <w:r w:rsidR="00A04775">
        <w:rPr>
          <w:sz w:val="22"/>
          <w:szCs w:val="22"/>
        </w:rPr>
        <w:t xml:space="preserve"> prijs</w:t>
      </w:r>
      <w:r w:rsidR="00A04775">
        <w:rPr>
          <w:sz w:val="22"/>
          <w:szCs w:val="22"/>
        </w:rPr>
        <w:tab/>
      </w:r>
      <w:r w:rsidR="00A04775">
        <w:rPr>
          <w:sz w:val="22"/>
          <w:szCs w:val="22"/>
        </w:rPr>
        <w:tab/>
      </w:r>
      <w:r w:rsidR="00A04775">
        <w:rPr>
          <w:sz w:val="22"/>
          <w:szCs w:val="22"/>
        </w:rPr>
        <w:tab/>
        <w:t>€ 50</w:t>
      </w:r>
    </w:p>
    <w:p w14:paraId="06FADAAD" w14:textId="77777777" w:rsidR="00A04775" w:rsidRDefault="00A04775" w:rsidP="00A04775">
      <w:pPr>
        <w:rPr>
          <w:sz w:val="22"/>
          <w:szCs w:val="22"/>
        </w:rPr>
      </w:pPr>
      <w:r>
        <w:rPr>
          <w:sz w:val="22"/>
          <w:szCs w:val="22"/>
        </w:rPr>
        <w:tab/>
        <w:t>2</w:t>
      </w:r>
      <w:r>
        <w:rPr>
          <w:sz w:val="22"/>
          <w:szCs w:val="22"/>
          <w:vertAlign w:val="superscript"/>
        </w:rPr>
        <w:t>e</w:t>
      </w:r>
      <w:r>
        <w:rPr>
          <w:sz w:val="22"/>
          <w:szCs w:val="22"/>
        </w:rPr>
        <w:t xml:space="preserve"> prijs</w:t>
      </w:r>
      <w:r>
        <w:rPr>
          <w:sz w:val="22"/>
          <w:szCs w:val="22"/>
        </w:rPr>
        <w:tab/>
      </w:r>
      <w:r>
        <w:rPr>
          <w:sz w:val="22"/>
          <w:szCs w:val="22"/>
        </w:rPr>
        <w:tab/>
      </w:r>
      <w:r>
        <w:rPr>
          <w:sz w:val="22"/>
          <w:szCs w:val="22"/>
        </w:rPr>
        <w:tab/>
        <w:t>€ 35</w:t>
      </w:r>
    </w:p>
    <w:p w14:paraId="06FADAAE" w14:textId="77777777" w:rsidR="00A04775" w:rsidRDefault="00A04775" w:rsidP="00A04775">
      <w:pPr>
        <w:rPr>
          <w:sz w:val="22"/>
          <w:szCs w:val="22"/>
        </w:rPr>
      </w:pPr>
      <w:r>
        <w:rPr>
          <w:sz w:val="22"/>
          <w:szCs w:val="22"/>
        </w:rPr>
        <w:tab/>
        <w:t>3</w:t>
      </w:r>
      <w:r>
        <w:rPr>
          <w:sz w:val="22"/>
          <w:szCs w:val="22"/>
          <w:vertAlign w:val="superscript"/>
        </w:rPr>
        <w:t>e</w:t>
      </w:r>
      <w:r>
        <w:rPr>
          <w:sz w:val="22"/>
          <w:szCs w:val="22"/>
        </w:rPr>
        <w:t xml:space="preserve"> prijs</w:t>
      </w:r>
      <w:r>
        <w:rPr>
          <w:sz w:val="22"/>
          <w:szCs w:val="22"/>
        </w:rPr>
        <w:tab/>
      </w:r>
      <w:r>
        <w:rPr>
          <w:sz w:val="22"/>
          <w:szCs w:val="22"/>
        </w:rPr>
        <w:tab/>
      </w:r>
      <w:r>
        <w:rPr>
          <w:sz w:val="22"/>
          <w:szCs w:val="22"/>
        </w:rPr>
        <w:tab/>
        <w:t>€ 25</w:t>
      </w:r>
    </w:p>
    <w:p w14:paraId="06FADAAF" w14:textId="77777777" w:rsidR="00A04775" w:rsidRDefault="00A04775" w:rsidP="00A04775">
      <w:pPr>
        <w:rPr>
          <w:sz w:val="22"/>
          <w:szCs w:val="22"/>
        </w:rPr>
      </w:pPr>
      <w:r>
        <w:rPr>
          <w:sz w:val="22"/>
          <w:szCs w:val="22"/>
        </w:rPr>
        <w:tab/>
        <w:t>4</w:t>
      </w:r>
      <w:r>
        <w:rPr>
          <w:sz w:val="22"/>
          <w:szCs w:val="22"/>
          <w:vertAlign w:val="superscript"/>
        </w:rPr>
        <w:t>e</w:t>
      </w:r>
      <w:r>
        <w:rPr>
          <w:sz w:val="22"/>
          <w:szCs w:val="22"/>
        </w:rPr>
        <w:t xml:space="preserve"> t/m 11</w:t>
      </w:r>
      <w:r>
        <w:rPr>
          <w:sz w:val="22"/>
          <w:szCs w:val="22"/>
          <w:vertAlign w:val="superscript"/>
        </w:rPr>
        <w:t>e</w:t>
      </w:r>
      <w:r>
        <w:rPr>
          <w:sz w:val="22"/>
          <w:szCs w:val="22"/>
        </w:rPr>
        <w:t xml:space="preserve"> prijs</w:t>
      </w:r>
      <w:r>
        <w:rPr>
          <w:sz w:val="22"/>
          <w:szCs w:val="22"/>
        </w:rPr>
        <w:tab/>
      </w:r>
      <w:r>
        <w:rPr>
          <w:sz w:val="22"/>
          <w:szCs w:val="22"/>
        </w:rPr>
        <w:tab/>
        <w:t>€ 12,50</w:t>
      </w:r>
    </w:p>
    <w:p w14:paraId="06FADAB0" w14:textId="77777777" w:rsidR="0097120A" w:rsidRDefault="0097120A" w:rsidP="00A04775">
      <w:pPr>
        <w:rPr>
          <w:color w:val="000000"/>
          <w:sz w:val="22"/>
          <w:szCs w:val="22"/>
        </w:rPr>
      </w:pPr>
    </w:p>
    <w:sectPr w:rsidR="0097120A" w:rsidSect="004E2F65">
      <w:footerReference w:type="default" r:id="rId8"/>
      <w:headerReference w:type="first" r:id="rId9"/>
      <w:pgSz w:w="11906" w:h="16838"/>
      <w:pgMar w:top="1418" w:right="1418" w:bottom="1418" w:left="1418" w:header="567"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DAB3" w14:textId="77777777" w:rsidR="00FD447C" w:rsidRDefault="00FD447C">
      <w:r>
        <w:separator/>
      </w:r>
    </w:p>
  </w:endnote>
  <w:endnote w:type="continuationSeparator" w:id="0">
    <w:p w14:paraId="06FADAB4" w14:textId="77777777" w:rsidR="00FD447C" w:rsidRDefault="00FD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DAB5" w14:textId="77777777" w:rsidR="0097120A" w:rsidRDefault="00636750">
    <w:pPr>
      <w:pBdr>
        <w:top w:val="nil"/>
        <w:left w:val="nil"/>
        <w:bottom w:val="nil"/>
        <w:right w:val="nil"/>
        <w:between w:val="nil"/>
      </w:pBdr>
      <w:tabs>
        <w:tab w:val="center" w:pos="4536"/>
        <w:tab w:val="right" w:pos="9072"/>
      </w:tabs>
      <w:jc w:val="center"/>
      <w:rPr>
        <w:color w:val="000000"/>
      </w:rPr>
    </w:pPr>
    <w:r>
      <w:rPr>
        <w:color w:val="000000"/>
      </w:rPr>
      <w:fldChar w:fldCharType="begin"/>
    </w:r>
    <w:r w:rsidR="000B344E">
      <w:rPr>
        <w:color w:val="000000"/>
      </w:rPr>
      <w:instrText>PAGE</w:instrText>
    </w:r>
    <w:r>
      <w:rPr>
        <w:color w:val="000000"/>
      </w:rPr>
      <w:fldChar w:fldCharType="separate"/>
    </w:r>
    <w:r w:rsidR="00460862">
      <w:rPr>
        <w:noProof/>
        <w:color w:val="000000"/>
      </w:rPr>
      <w:t>3</w:t>
    </w:r>
    <w:r>
      <w:rPr>
        <w:color w:val="000000"/>
      </w:rPr>
      <w:fldChar w:fldCharType="end"/>
    </w:r>
  </w:p>
  <w:p w14:paraId="06FADAB6" w14:textId="77777777" w:rsidR="0097120A" w:rsidRDefault="0097120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DAB1" w14:textId="77777777" w:rsidR="00FD447C" w:rsidRDefault="00FD447C">
      <w:r>
        <w:separator/>
      </w:r>
    </w:p>
  </w:footnote>
  <w:footnote w:type="continuationSeparator" w:id="0">
    <w:p w14:paraId="06FADAB2" w14:textId="77777777" w:rsidR="00FD447C" w:rsidRDefault="00FD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DAB7" w14:textId="77777777" w:rsidR="0097120A" w:rsidRDefault="00290DD9">
    <w:pPr>
      <w:pBdr>
        <w:top w:val="nil"/>
        <w:left w:val="nil"/>
        <w:bottom w:val="nil"/>
        <w:right w:val="nil"/>
        <w:between w:val="nil"/>
      </w:pBdr>
      <w:tabs>
        <w:tab w:val="center" w:pos="4536"/>
        <w:tab w:val="right" w:pos="9072"/>
        <w:tab w:val="center" w:pos="4535"/>
        <w:tab w:val="left" w:pos="7875"/>
      </w:tabs>
      <w:rPr>
        <w:color w:val="000000"/>
      </w:rPr>
    </w:pPr>
    <w:r>
      <w:rPr>
        <w:noProof/>
        <w:color w:val="000000"/>
      </w:rPr>
      <w:drawing>
        <wp:anchor distT="0" distB="0" distL="114300" distR="114300" simplePos="0" relativeHeight="251658240" behindDoc="0" locked="0" layoutInCell="1" allowOverlap="1" wp14:anchorId="06FADAC2" wp14:editId="06FADAC3">
          <wp:simplePos x="0" y="0"/>
          <wp:positionH relativeFrom="column">
            <wp:posOffset>661670</wp:posOffset>
          </wp:positionH>
          <wp:positionV relativeFrom="paragraph">
            <wp:posOffset>40005</wp:posOffset>
          </wp:positionV>
          <wp:extent cx="4419600" cy="1676400"/>
          <wp:effectExtent l="19050" t="0" r="0" b="0"/>
          <wp:wrapNone/>
          <wp:docPr id="2" name="Afbeelding 2" descr="D:\Zomercarnaval\Logo zomercarnaval\Banner ZomerCarnaval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omercarnaval\Logo zomercarnaval\Banner ZomerCarnaval 2023.jpg"/>
                  <pic:cNvPicPr>
                    <a:picLocks noChangeAspect="1" noChangeArrowheads="1"/>
                  </pic:cNvPicPr>
                </pic:nvPicPr>
                <pic:blipFill>
                  <a:blip r:embed="rId1"/>
                  <a:srcRect/>
                  <a:stretch>
                    <a:fillRect/>
                  </a:stretch>
                </pic:blipFill>
                <pic:spPr bwMode="auto">
                  <a:xfrm>
                    <a:off x="0" y="0"/>
                    <a:ext cx="4419600" cy="1676400"/>
                  </a:xfrm>
                  <a:prstGeom prst="rect">
                    <a:avLst/>
                  </a:prstGeom>
                  <a:noFill/>
                  <a:ln w="9525">
                    <a:noFill/>
                    <a:miter lim="800000"/>
                    <a:headEnd/>
                    <a:tailEnd/>
                  </a:ln>
                </pic:spPr>
              </pic:pic>
            </a:graphicData>
          </a:graphic>
        </wp:anchor>
      </w:drawing>
    </w:r>
    <w:r w:rsidR="000B344E">
      <w:rPr>
        <w:color w:val="000000"/>
      </w:rPr>
      <w:tab/>
    </w:r>
    <w:r w:rsidR="000B344E">
      <w:rPr>
        <w:color w:val="000000"/>
      </w:rPr>
      <w:tab/>
    </w:r>
  </w:p>
  <w:p w14:paraId="06FADAB8" w14:textId="77777777" w:rsidR="00290DD9" w:rsidRDefault="00290DD9">
    <w:pPr>
      <w:pBdr>
        <w:top w:val="nil"/>
        <w:left w:val="nil"/>
        <w:bottom w:val="nil"/>
        <w:right w:val="nil"/>
        <w:between w:val="nil"/>
      </w:pBdr>
      <w:jc w:val="center"/>
      <w:rPr>
        <w:color w:val="000000"/>
        <w:sz w:val="28"/>
        <w:szCs w:val="28"/>
      </w:rPr>
    </w:pPr>
  </w:p>
  <w:p w14:paraId="06FADAB9" w14:textId="77777777" w:rsidR="00290DD9" w:rsidRDefault="00290DD9">
    <w:pPr>
      <w:pBdr>
        <w:top w:val="nil"/>
        <w:left w:val="nil"/>
        <w:bottom w:val="nil"/>
        <w:right w:val="nil"/>
        <w:between w:val="nil"/>
      </w:pBdr>
      <w:jc w:val="center"/>
      <w:rPr>
        <w:color w:val="000000"/>
        <w:sz w:val="28"/>
        <w:szCs w:val="28"/>
      </w:rPr>
    </w:pPr>
  </w:p>
  <w:p w14:paraId="06FADABA" w14:textId="77777777" w:rsidR="00290DD9" w:rsidRDefault="00290DD9">
    <w:pPr>
      <w:pBdr>
        <w:top w:val="nil"/>
        <w:left w:val="nil"/>
        <w:bottom w:val="nil"/>
        <w:right w:val="nil"/>
        <w:between w:val="nil"/>
      </w:pBdr>
      <w:jc w:val="center"/>
      <w:rPr>
        <w:color w:val="000000"/>
        <w:sz w:val="28"/>
        <w:szCs w:val="28"/>
      </w:rPr>
    </w:pPr>
  </w:p>
  <w:p w14:paraId="06FADABB" w14:textId="77777777" w:rsidR="00290DD9" w:rsidRDefault="00290DD9">
    <w:pPr>
      <w:pBdr>
        <w:top w:val="nil"/>
        <w:left w:val="nil"/>
        <w:bottom w:val="nil"/>
        <w:right w:val="nil"/>
        <w:between w:val="nil"/>
      </w:pBdr>
      <w:jc w:val="center"/>
      <w:rPr>
        <w:color w:val="000000"/>
        <w:sz w:val="28"/>
        <w:szCs w:val="28"/>
      </w:rPr>
    </w:pPr>
  </w:p>
  <w:p w14:paraId="06FADABC" w14:textId="77777777" w:rsidR="00290DD9" w:rsidRDefault="00290DD9">
    <w:pPr>
      <w:pBdr>
        <w:top w:val="nil"/>
        <w:left w:val="nil"/>
        <w:bottom w:val="nil"/>
        <w:right w:val="nil"/>
        <w:between w:val="nil"/>
      </w:pBdr>
      <w:jc w:val="center"/>
      <w:rPr>
        <w:color w:val="000000"/>
        <w:sz w:val="28"/>
        <w:szCs w:val="28"/>
      </w:rPr>
    </w:pPr>
  </w:p>
  <w:p w14:paraId="06FADABD" w14:textId="77777777" w:rsidR="00290DD9" w:rsidRDefault="00290DD9">
    <w:pPr>
      <w:pBdr>
        <w:top w:val="nil"/>
        <w:left w:val="nil"/>
        <w:bottom w:val="nil"/>
        <w:right w:val="nil"/>
        <w:between w:val="nil"/>
      </w:pBdr>
      <w:jc w:val="center"/>
      <w:rPr>
        <w:color w:val="000000"/>
        <w:sz w:val="28"/>
        <w:szCs w:val="28"/>
      </w:rPr>
    </w:pPr>
  </w:p>
  <w:p w14:paraId="06FADABE" w14:textId="77777777" w:rsidR="00290DD9" w:rsidRDefault="00290DD9">
    <w:pPr>
      <w:pBdr>
        <w:top w:val="nil"/>
        <w:left w:val="nil"/>
        <w:bottom w:val="nil"/>
        <w:right w:val="nil"/>
        <w:between w:val="nil"/>
      </w:pBdr>
      <w:jc w:val="center"/>
      <w:rPr>
        <w:color w:val="000000"/>
        <w:sz w:val="28"/>
        <w:szCs w:val="28"/>
      </w:rPr>
    </w:pPr>
  </w:p>
  <w:p w14:paraId="06FADABF" w14:textId="77777777" w:rsidR="00290DD9" w:rsidRDefault="00290DD9">
    <w:pPr>
      <w:pBdr>
        <w:top w:val="nil"/>
        <w:left w:val="nil"/>
        <w:bottom w:val="nil"/>
        <w:right w:val="nil"/>
        <w:between w:val="nil"/>
      </w:pBdr>
      <w:jc w:val="center"/>
      <w:rPr>
        <w:color w:val="000000"/>
        <w:sz w:val="28"/>
        <w:szCs w:val="28"/>
      </w:rPr>
    </w:pPr>
  </w:p>
  <w:p w14:paraId="06FADAC0" w14:textId="77777777" w:rsidR="0097120A" w:rsidRDefault="00290DD9">
    <w:pPr>
      <w:pBdr>
        <w:top w:val="nil"/>
        <w:left w:val="nil"/>
        <w:bottom w:val="nil"/>
        <w:right w:val="nil"/>
        <w:between w:val="nil"/>
      </w:pBdr>
      <w:jc w:val="center"/>
      <w:rPr>
        <w:b/>
        <w:color w:val="000000"/>
        <w:sz w:val="28"/>
        <w:szCs w:val="28"/>
      </w:rPr>
    </w:pPr>
    <w:r>
      <w:rPr>
        <w:b/>
        <w:color w:val="000000"/>
        <w:sz w:val="28"/>
        <w:szCs w:val="28"/>
      </w:rPr>
      <w:t>Zomercarnaval-optocht 27-8-2023</w:t>
    </w:r>
  </w:p>
  <w:p w14:paraId="06FADAC1" w14:textId="77777777" w:rsidR="0097120A" w:rsidRDefault="0097120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712F"/>
    <w:multiLevelType w:val="multilevel"/>
    <w:tmpl w:val="E03C1D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C36A73"/>
    <w:multiLevelType w:val="multilevel"/>
    <w:tmpl w:val="26E805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464A02"/>
    <w:multiLevelType w:val="multilevel"/>
    <w:tmpl w:val="FBC67C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FE0C23"/>
    <w:multiLevelType w:val="multilevel"/>
    <w:tmpl w:val="8FC025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100569">
    <w:abstractNumId w:val="0"/>
  </w:num>
  <w:num w:numId="2" w16cid:durableId="2045325788">
    <w:abstractNumId w:val="1"/>
  </w:num>
  <w:num w:numId="3" w16cid:durableId="547492954">
    <w:abstractNumId w:val="2"/>
  </w:num>
  <w:num w:numId="4" w16cid:durableId="1070808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20A"/>
    <w:rsid w:val="000B2A5C"/>
    <w:rsid w:val="000B344E"/>
    <w:rsid w:val="00281C1D"/>
    <w:rsid w:val="002902B9"/>
    <w:rsid w:val="00290DD9"/>
    <w:rsid w:val="00351034"/>
    <w:rsid w:val="00460862"/>
    <w:rsid w:val="004E2F65"/>
    <w:rsid w:val="00636750"/>
    <w:rsid w:val="00694691"/>
    <w:rsid w:val="006A77E5"/>
    <w:rsid w:val="006C65FC"/>
    <w:rsid w:val="00723B5B"/>
    <w:rsid w:val="00937406"/>
    <w:rsid w:val="0097120A"/>
    <w:rsid w:val="00A04775"/>
    <w:rsid w:val="00B07D9C"/>
    <w:rsid w:val="00B3248E"/>
    <w:rsid w:val="00C55E6E"/>
    <w:rsid w:val="00CF7F2E"/>
    <w:rsid w:val="00D329AF"/>
    <w:rsid w:val="00D90050"/>
    <w:rsid w:val="00DB04E5"/>
    <w:rsid w:val="00DC4528"/>
    <w:rsid w:val="00DF383A"/>
    <w:rsid w:val="00E34A92"/>
    <w:rsid w:val="00EA3208"/>
    <w:rsid w:val="00EE5561"/>
    <w:rsid w:val="00F0786A"/>
    <w:rsid w:val="00FD4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DA2E"/>
  <w15:docId w15:val="{CE5F9544-72E6-4E33-9BF4-BEA19DAB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7AE6"/>
  </w:style>
  <w:style w:type="paragraph" w:styleId="Kop1">
    <w:name w:val="heading 1"/>
    <w:basedOn w:val="Standaard"/>
    <w:next w:val="Standaard"/>
    <w:uiPriority w:val="9"/>
    <w:qFormat/>
    <w:rsid w:val="00367AE6"/>
    <w:pPr>
      <w:keepNext/>
      <w:widowControl w:val="0"/>
      <w:tabs>
        <w:tab w:val="left" w:pos="-1440"/>
        <w:tab w:val="left" w:pos="-720"/>
      </w:tabs>
      <w:jc w:val="both"/>
      <w:outlineLvl w:val="0"/>
    </w:pPr>
    <w:rPr>
      <w:rFonts w:ascii="Courier New" w:hAnsi="Courier New"/>
      <w:b/>
      <w:snapToGrid w:val="0"/>
      <w:spacing w:val="-3"/>
    </w:rPr>
  </w:style>
  <w:style w:type="paragraph" w:styleId="Kop2">
    <w:name w:val="heading 2"/>
    <w:basedOn w:val="Standaard"/>
    <w:next w:val="Standaard"/>
    <w:uiPriority w:val="9"/>
    <w:semiHidden/>
    <w:unhideWhenUsed/>
    <w:qFormat/>
    <w:rsid w:val="00367AE6"/>
    <w:pPr>
      <w:keepNext/>
      <w:tabs>
        <w:tab w:val="left" w:pos="-1440"/>
        <w:tab w:val="left" w:pos="-720"/>
      </w:tabs>
      <w:jc w:val="both"/>
      <w:outlineLvl w:val="1"/>
    </w:pPr>
    <w:rPr>
      <w:i/>
      <w:spacing w:val="-3"/>
    </w:rPr>
  </w:style>
  <w:style w:type="paragraph" w:styleId="Kop3">
    <w:name w:val="heading 3"/>
    <w:basedOn w:val="Standaard"/>
    <w:next w:val="Standaard"/>
    <w:uiPriority w:val="9"/>
    <w:semiHidden/>
    <w:unhideWhenUsed/>
    <w:qFormat/>
    <w:rsid w:val="00367AE6"/>
    <w:pPr>
      <w:keepNext/>
      <w:tabs>
        <w:tab w:val="left" w:pos="-1440"/>
        <w:tab w:val="left" w:pos="-720"/>
      </w:tabs>
      <w:jc w:val="center"/>
      <w:outlineLvl w:val="2"/>
    </w:pPr>
    <w:rPr>
      <w:i/>
      <w:spacing w:val="-3"/>
    </w:rPr>
  </w:style>
  <w:style w:type="paragraph" w:styleId="Kop4">
    <w:name w:val="heading 4"/>
    <w:basedOn w:val="Standaard"/>
    <w:next w:val="Standaard"/>
    <w:uiPriority w:val="9"/>
    <w:semiHidden/>
    <w:unhideWhenUsed/>
    <w:qFormat/>
    <w:rsid w:val="004E2F65"/>
    <w:pPr>
      <w:keepNext/>
      <w:keepLines/>
      <w:spacing w:before="240" w:after="40"/>
      <w:outlineLvl w:val="3"/>
    </w:pPr>
    <w:rPr>
      <w:b/>
    </w:rPr>
  </w:style>
  <w:style w:type="paragraph" w:styleId="Kop5">
    <w:name w:val="heading 5"/>
    <w:basedOn w:val="Standaard"/>
    <w:next w:val="Standaard"/>
    <w:uiPriority w:val="9"/>
    <w:semiHidden/>
    <w:unhideWhenUsed/>
    <w:qFormat/>
    <w:rsid w:val="004E2F65"/>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4E2F65"/>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4E2F65"/>
    <w:tblPr>
      <w:tblCellMar>
        <w:top w:w="0" w:type="dxa"/>
        <w:left w:w="0" w:type="dxa"/>
        <w:bottom w:w="0" w:type="dxa"/>
        <w:right w:w="0" w:type="dxa"/>
      </w:tblCellMar>
    </w:tblPr>
  </w:style>
  <w:style w:type="paragraph" w:styleId="Titel">
    <w:name w:val="Title"/>
    <w:basedOn w:val="Standaard"/>
    <w:link w:val="TitelChar"/>
    <w:uiPriority w:val="10"/>
    <w:qFormat/>
    <w:rsid w:val="00E74369"/>
    <w:pPr>
      <w:jc w:val="center"/>
    </w:pPr>
    <w:rPr>
      <w:b/>
      <w:bCs/>
      <w:sz w:val="28"/>
    </w:rPr>
  </w:style>
  <w:style w:type="table" w:customStyle="1" w:styleId="TableNormal0">
    <w:name w:val="Table Normal"/>
    <w:rsid w:val="004E2F65"/>
    <w:tblPr>
      <w:tblCellMar>
        <w:top w:w="0" w:type="dxa"/>
        <w:left w:w="0" w:type="dxa"/>
        <w:bottom w:w="0" w:type="dxa"/>
        <w:right w:w="0" w:type="dxa"/>
      </w:tblCellMar>
    </w:tblPr>
  </w:style>
  <w:style w:type="paragraph" w:styleId="Documentstructuur">
    <w:name w:val="Document Map"/>
    <w:basedOn w:val="Standaard"/>
    <w:semiHidden/>
    <w:rsid w:val="00367AE6"/>
    <w:pPr>
      <w:shd w:val="clear" w:color="auto" w:fill="000080"/>
    </w:pPr>
    <w:rPr>
      <w:rFonts w:ascii="Tahoma" w:hAnsi="Tahoma"/>
    </w:rPr>
  </w:style>
  <w:style w:type="paragraph" w:styleId="Lijstalinea">
    <w:name w:val="List Paragraph"/>
    <w:basedOn w:val="Standaard"/>
    <w:uiPriority w:val="34"/>
    <w:qFormat/>
    <w:rsid w:val="009E5A21"/>
    <w:pPr>
      <w:ind w:left="708"/>
    </w:pPr>
  </w:style>
  <w:style w:type="paragraph" w:styleId="Ballontekst">
    <w:name w:val="Balloon Text"/>
    <w:basedOn w:val="Standaard"/>
    <w:link w:val="BallontekstChar"/>
    <w:uiPriority w:val="99"/>
    <w:semiHidden/>
    <w:unhideWhenUsed/>
    <w:rsid w:val="00921ACE"/>
    <w:rPr>
      <w:rFonts w:ascii="Tahoma" w:hAnsi="Tahoma" w:cs="Tahoma"/>
      <w:sz w:val="16"/>
      <w:szCs w:val="16"/>
    </w:rPr>
  </w:style>
  <w:style w:type="character" w:customStyle="1" w:styleId="BallontekstChar">
    <w:name w:val="Ballontekst Char"/>
    <w:basedOn w:val="Standaardalinea-lettertype"/>
    <w:link w:val="Ballontekst"/>
    <w:uiPriority w:val="99"/>
    <w:semiHidden/>
    <w:rsid w:val="00921ACE"/>
    <w:rPr>
      <w:rFonts w:ascii="Tahoma" w:hAnsi="Tahoma" w:cs="Tahoma"/>
      <w:sz w:val="16"/>
      <w:szCs w:val="16"/>
    </w:rPr>
  </w:style>
  <w:style w:type="character" w:styleId="Hyperlink">
    <w:name w:val="Hyperlink"/>
    <w:basedOn w:val="Standaardalinea-lettertype"/>
    <w:uiPriority w:val="99"/>
    <w:unhideWhenUsed/>
    <w:rsid w:val="00572998"/>
    <w:rPr>
      <w:color w:val="0000FF" w:themeColor="hyperlink"/>
      <w:u w:val="single"/>
    </w:rPr>
  </w:style>
  <w:style w:type="character" w:customStyle="1" w:styleId="TitelChar">
    <w:name w:val="Titel Char"/>
    <w:basedOn w:val="Standaardalinea-lettertype"/>
    <w:link w:val="Titel"/>
    <w:rsid w:val="00E74369"/>
    <w:rPr>
      <w:rFonts w:ascii="Arial" w:hAnsi="Arial"/>
      <w:b/>
      <w:bCs/>
      <w:sz w:val="28"/>
      <w:szCs w:val="24"/>
    </w:rPr>
  </w:style>
  <w:style w:type="paragraph" w:styleId="Koptekst">
    <w:name w:val="header"/>
    <w:basedOn w:val="Standaard"/>
    <w:link w:val="KoptekstChar"/>
    <w:uiPriority w:val="99"/>
    <w:unhideWhenUsed/>
    <w:rsid w:val="00E74369"/>
    <w:pPr>
      <w:tabs>
        <w:tab w:val="center" w:pos="4536"/>
        <w:tab w:val="right" w:pos="9072"/>
      </w:tabs>
    </w:pPr>
  </w:style>
  <w:style w:type="character" w:customStyle="1" w:styleId="KoptekstChar">
    <w:name w:val="Koptekst Char"/>
    <w:basedOn w:val="Standaardalinea-lettertype"/>
    <w:link w:val="Koptekst"/>
    <w:uiPriority w:val="99"/>
    <w:rsid w:val="00E74369"/>
    <w:rPr>
      <w:rFonts w:ascii="Arial" w:hAnsi="Arial"/>
      <w:sz w:val="24"/>
    </w:rPr>
  </w:style>
  <w:style w:type="paragraph" w:styleId="Voettekst">
    <w:name w:val="footer"/>
    <w:basedOn w:val="Standaard"/>
    <w:link w:val="VoettekstChar"/>
    <w:uiPriority w:val="99"/>
    <w:unhideWhenUsed/>
    <w:rsid w:val="00E74369"/>
    <w:pPr>
      <w:tabs>
        <w:tab w:val="center" w:pos="4536"/>
        <w:tab w:val="right" w:pos="9072"/>
      </w:tabs>
    </w:pPr>
  </w:style>
  <w:style w:type="character" w:customStyle="1" w:styleId="VoettekstChar">
    <w:name w:val="Voettekst Char"/>
    <w:basedOn w:val="Standaardalinea-lettertype"/>
    <w:link w:val="Voettekst"/>
    <w:uiPriority w:val="99"/>
    <w:rsid w:val="00E74369"/>
    <w:rPr>
      <w:rFonts w:ascii="Arial" w:hAnsi="Arial"/>
      <w:sz w:val="24"/>
    </w:rPr>
  </w:style>
  <w:style w:type="paragraph" w:styleId="Ondertitel">
    <w:name w:val="Subtitle"/>
    <w:basedOn w:val="Standaard"/>
    <w:next w:val="Standaard"/>
    <w:uiPriority w:val="11"/>
    <w:qFormat/>
    <w:rsid w:val="004E2F6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vw3F0D1ftsWiCdxxiV1Ogm1e2A==">AMUW2mUJDzA3wjjvrfGAqzjXUjWL5Fwf+e3uiJJ5SiasWDtntq35gK+XuQw8goSS82DHEcptjExX7Zd/iyp08QMYu4GZ+fuP1NCSDzEgi1rAL5jv/J/ULZ8=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1121</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J.C.Kant</dc:creator>
  <cp:lastModifiedBy>Joyce van den Branden</cp:lastModifiedBy>
  <cp:revision>19</cp:revision>
  <dcterms:created xsi:type="dcterms:W3CDTF">2019-01-16T15:47:00Z</dcterms:created>
  <dcterms:modified xsi:type="dcterms:W3CDTF">2023-07-31T07:33:00Z</dcterms:modified>
</cp:coreProperties>
</file>